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FF50" w14:textId="77777777" w:rsidR="00771852" w:rsidRPr="0015556C" w:rsidRDefault="00771852" w:rsidP="00725F70">
      <w:pPr>
        <w:pStyle w:val="Heading1"/>
        <w:spacing w:before="0"/>
        <w:rPr>
          <w:color w:val="4EA72E" w:themeColor="accent6"/>
        </w:rPr>
      </w:pPr>
      <w:bookmarkStart w:id="0" w:name="_Toc189742423"/>
      <w:r w:rsidRPr="0015556C">
        <w:rPr>
          <w:color w:val="4EA72E" w:themeColor="accent6"/>
        </w:rPr>
        <w:t>Consultation Paper</w:t>
      </w:r>
      <w:bookmarkEnd w:id="0"/>
    </w:p>
    <w:p w14:paraId="6E2955C9" w14:textId="4E6E66BE" w:rsidR="00771852" w:rsidRPr="00771852" w:rsidRDefault="00771852" w:rsidP="00725F70">
      <w:pPr>
        <w:rPr>
          <w:b/>
          <w:bCs/>
        </w:rPr>
      </w:pPr>
      <w:r>
        <w:rPr>
          <w:b/>
          <w:bCs/>
        </w:rPr>
        <w:t>CHC Identify and Report Children and Young People at Risk</w:t>
      </w:r>
    </w:p>
    <w:p w14:paraId="42CCE2ED" w14:textId="1C369B5E" w:rsidR="00771852" w:rsidRPr="0015556C" w:rsidRDefault="00771852" w:rsidP="00771852">
      <w:pPr>
        <w:pStyle w:val="Heading2"/>
        <w:rPr>
          <w:color w:val="77206D" w:themeColor="accent5" w:themeShade="BF"/>
        </w:rPr>
      </w:pPr>
      <w:bookmarkStart w:id="1" w:name="_Toc189742424"/>
      <w:r w:rsidRPr="0015556C">
        <w:rPr>
          <w:color w:val="77206D" w:themeColor="accent5" w:themeShade="BF"/>
        </w:rPr>
        <w:t xml:space="preserve">Project </w:t>
      </w:r>
      <w:bookmarkEnd w:id="1"/>
      <w:r w:rsidR="0020600A">
        <w:rPr>
          <w:color w:val="77206D" w:themeColor="accent5" w:themeShade="BF"/>
        </w:rPr>
        <w:t>scope</w:t>
      </w:r>
    </w:p>
    <w:p w14:paraId="5F6E2607" w14:textId="32FAD9A0" w:rsidR="00401CFC" w:rsidRDefault="00771852" w:rsidP="162FEDF8">
      <w:pPr>
        <w:spacing w:after="80"/>
        <w:rPr>
          <w:i/>
          <w:iCs/>
        </w:rPr>
      </w:pPr>
      <w:r>
        <w:t>This project proposes the adjustment of packaging rules to replace</w:t>
      </w:r>
      <w:r w:rsidR="2F8CFAF3">
        <w:t xml:space="preserve"> the unit</w:t>
      </w:r>
      <w:r>
        <w:t xml:space="preserve"> </w:t>
      </w:r>
      <w:r w:rsidRPr="162FEDF8">
        <w:rPr>
          <w:i/>
          <w:iCs/>
        </w:rPr>
        <w:t>CHCPRT001 Identify and respond to children and young people at risk</w:t>
      </w:r>
      <w:r>
        <w:t xml:space="preserve"> with </w:t>
      </w:r>
      <w:r w:rsidRPr="162FEDF8">
        <w:rPr>
          <w:i/>
          <w:iCs/>
        </w:rPr>
        <w:t>CHCPRT025 Identify and report children and young people at risk</w:t>
      </w:r>
      <w:r w:rsidR="585F3F78" w:rsidRPr="162FEDF8">
        <w:rPr>
          <w:i/>
          <w:iCs/>
        </w:rPr>
        <w:t xml:space="preserve"> </w:t>
      </w:r>
      <w:r w:rsidR="585F3F78" w:rsidRPr="162FEDF8">
        <w:t>to ensure qualifications are aligned with current regulatory standards.</w:t>
      </w:r>
    </w:p>
    <w:p w14:paraId="45AB5F0C" w14:textId="3900851C" w:rsidR="00C1726B" w:rsidRPr="00C1726B" w:rsidRDefault="61E26984" w:rsidP="0E5A33E1">
      <w:pPr>
        <w:spacing w:after="80"/>
      </w:pPr>
      <w:r>
        <w:t xml:space="preserve">As a result of significant changes to several </w:t>
      </w:r>
      <w:r w:rsidR="428A857A">
        <w:t>national, state, and territory</w:t>
      </w:r>
      <w:r>
        <w:t xml:space="preserve"> standards and regulations related to the safety, care, and protection of children and young people, the unit </w:t>
      </w:r>
      <w:r w:rsidRPr="0E5A33E1">
        <w:rPr>
          <w:i/>
          <w:iCs/>
        </w:rPr>
        <w:t>CHCPRT001 Identify and respond to children and young people at risk</w:t>
      </w:r>
      <w:r>
        <w:t xml:space="preserve"> (Release 2)</w:t>
      </w:r>
      <w:r w:rsidR="1422E85B">
        <w:t xml:space="preserve"> </w:t>
      </w:r>
      <w:r w:rsidR="1BB8E544">
        <w:t>was</w:t>
      </w:r>
      <w:r w:rsidR="5B9B3D61">
        <w:t xml:space="preserve"> reviewed</w:t>
      </w:r>
      <w:r w:rsidR="1BB8E544">
        <w:t xml:space="preserve"> in December 2022</w:t>
      </w:r>
      <w:r w:rsidR="5B9B3D61">
        <w:t xml:space="preserve">. The unit </w:t>
      </w:r>
      <w:r w:rsidR="07BEADF5" w:rsidRPr="0E5A33E1">
        <w:rPr>
          <w:i/>
          <w:iCs/>
        </w:rPr>
        <w:t>CHCPRT025 Identify and report children and young people at risk</w:t>
      </w:r>
      <w:r w:rsidR="07BEADF5">
        <w:t xml:space="preserve"> (Release 1) </w:t>
      </w:r>
      <w:r w:rsidR="5B9B3D61">
        <w:t>was subsequentl</w:t>
      </w:r>
      <w:r w:rsidR="1C5A98DB">
        <w:t>y rel</w:t>
      </w:r>
      <w:r w:rsidR="30A4890D">
        <w:t>e</w:t>
      </w:r>
      <w:r w:rsidR="1C5A98DB">
        <w:t xml:space="preserve">ased and </w:t>
      </w:r>
      <w:r w:rsidR="697EB29E" w:rsidRPr="0E5A33E1">
        <w:rPr>
          <w:i/>
          <w:iCs/>
        </w:rPr>
        <w:t>CHCPRT001 Identify and respond to children and young people at risk</w:t>
      </w:r>
      <w:r w:rsidR="697EB29E">
        <w:t xml:space="preserve"> (Release 2) </w:t>
      </w:r>
      <w:r>
        <w:t xml:space="preserve">was </w:t>
      </w:r>
      <w:r w:rsidR="1ACE652B">
        <w:t>superseded</w:t>
      </w:r>
      <w:r w:rsidR="1C5A98DB">
        <w:t xml:space="preserve"> and deemed no</w:t>
      </w:r>
      <w:r w:rsidR="5980CC0F">
        <w:t>t</w:t>
      </w:r>
      <w:r w:rsidR="1C5A98DB">
        <w:t xml:space="preserve"> </w:t>
      </w:r>
      <w:r w:rsidR="61038E07">
        <w:t>equivalent</w:t>
      </w:r>
      <w:r w:rsidR="379A5EBD">
        <w:t xml:space="preserve"> to the previous version</w:t>
      </w:r>
      <w:r w:rsidR="21A2DBF9" w:rsidRPr="0E5A33E1">
        <w:rPr>
          <w:rFonts w:ascii="Verdana" w:hAnsi="Verdana"/>
          <w:color w:val="081633"/>
          <w:sz w:val="19"/>
          <w:szCs w:val="19"/>
        </w:rPr>
        <w:t xml:space="preserve"> </w:t>
      </w:r>
      <w:r w:rsidR="21A2DBF9">
        <w:t>due to changes and additions to Application, Performance Criteria and Knowledge Evidence</w:t>
      </w:r>
      <w:r w:rsidR="6DBB5525">
        <w:t>, as well as c</w:t>
      </w:r>
      <w:r w:rsidR="21A2DBF9">
        <w:t>hanges to Assessment Conditions.</w:t>
      </w:r>
    </w:p>
    <w:p w14:paraId="7FF6B7DA" w14:textId="2341D890" w:rsidR="0015556C" w:rsidRDefault="00FA2F52" w:rsidP="004D0641">
      <w:pPr>
        <w:spacing w:after="80"/>
      </w:pPr>
      <w:r>
        <w:t>At the time</w:t>
      </w:r>
      <w:r w:rsidR="00A77A5E">
        <w:t xml:space="preserve">, when </w:t>
      </w:r>
      <w:r w:rsidR="00A77A5E" w:rsidRPr="0E5A33E1">
        <w:rPr>
          <w:i/>
          <w:iCs/>
        </w:rPr>
        <w:t>CHCPRT025 Identify and report children and young people at risk</w:t>
      </w:r>
      <w:r w:rsidR="00A77A5E">
        <w:t xml:space="preserve"> (Release 1) was released as part of the </w:t>
      </w:r>
      <w:r w:rsidR="00A77A5E" w:rsidRPr="0E5A33E1">
        <w:rPr>
          <w:i/>
          <w:iCs/>
        </w:rPr>
        <w:t xml:space="preserve">CHC Community Services Training Package (Release 9.3), </w:t>
      </w:r>
      <w:r w:rsidR="0075012A">
        <w:t>th</w:t>
      </w:r>
      <w:r w:rsidR="00401CFC">
        <w:t xml:space="preserve">is update </w:t>
      </w:r>
      <w:r w:rsidR="0075012A">
        <w:t xml:space="preserve">was not </w:t>
      </w:r>
      <w:r w:rsidR="00401CFC">
        <w:t>incorporated into 12 qualification</w:t>
      </w:r>
      <w:r w:rsidR="0075012A">
        <w:t>s.</w:t>
      </w:r>
      <w:r w:rsidR="007D7E6B">
        <w:t xml:space="preserve"> This project looks at </w:t>
      </w:r>
      <w:r w:rsidR="00B73773">
        <w:t xml:space="preserve">incorporating these changes </w:t>
      </w:r>
      <w:r w:rsidR="00F84CDE">
        <w:t>ensuring</w:t>
      </w:r>
      <w:r w:rsidR="00B73773">
        <w:t xml:space="preserve"> </w:t>
      </w:r>
      <w:r w:rsidR="00A860AC">
        <w:t xml:space="preserve">graduates </w:t>
      </w:r>
      <w:r w:rsidR="00B73773">
        <w:t>are</w:t>
      </w:r>
      <w:r w:rsidR="00F84CDE">
        <w:t xml:space="preserve"> trained</w:t>
      </w:r>
      <w:r w:rsidR="007D3BE4">
        <w:t xml:space="preserve"> </w:t>
      </w:r>
      <w:r w:rsidR="00F84CDE">
        <w:t>using the most current and</w:t>
      </w:r>
      <w:r w:rsidR="007D3BE4">
        <w:t xml:space="preserve"> </w:t>
      </w:r>
      <w:r w:rsidR="00EF6913">
        <w:t xml:space="preserve">fit for purpose </w:t>
      </w:r>
      <w:r w:rsidR="00302E45">
        <w:t xml:space="preserve">unit that </w:t>
      </w:r>
      <w:r w:rsidR="00F84CDE">
        <w:t>reflects updated child safety and protection requirements.</w:t>
      </w:r>
      <w:r w:rsidR="007D3BE4">
        <w:t xml:space="preserve"> </w:t>
      </w:r>
      <w:bookmarkStart w:id="2" w:name="_Toc189742425"/>
    </w:p>
    <w:p w14:paraId="65EF0AF1" w14:textId="77777777" w:rsidR="0015556C" w:rsidRDefault="0015556C" w:rsidP="0015556C"/>
    <w:bookmarkEnd w:id="2"/>
    <w:p w14:paraId="19738BC5" w14:textId="3328BC30" w:rsidR="00D44AA6" w:rsidRPr="0015556C" w:rsidRDefault="0020600A" w:rsidP="0015556C">
      <w:pPr>
        <w:spacing w:before="160" w:after="80"/>
      </w:pPr>
      <w:r>
        <w:rPr>
          <w:rFonts w:asciiTheme="majorHAnsi" w:eastAsiaTheme="majorEastAsia" w:hAnsiTheme="majorHAnsi" w:cstheme="majorBidi"/>
          <w:color w:val="77206D" w:themeColor="accent5" w:themeShade="BF"/>
          <w:sz w:val="32"/>
          <w:szCs w:val="32"/>
        </w:rPr>
        <w:t>Project background</w:t>
      </w:r>
    </w:p>
    <w:p w14:paraId="059A36C2" w14:textId="1C29E53B" w:rsidR="0015556C" w:rsidRDefault="0DE5C9F0" w:rsidP="004D0641">
      <w:pPr>
        <w:spacing w:afterLines="80" w:after="192"/>
      </w:pPr>
      <w:r>
        <w:t>Mandatory reporting legislation outline</w:t>
      </w:r>
      <w:r w:rsidR="67A426E5">
        <w:t xml:space="preserve">s </w:t>
      </w:r>
      <w:r>
        <w:t>who is required to report cases of suspected child abuse and neglect</w:t>
      </w:r>
      <w:r w:rsidR="67A426E5">
        <w:t>,</w:t>
      </w:r>
      <w:r>
        <w:t xml:space="preserve"> </w:t>
      </w:r>
      <w:r w:rsidR="67A426E5">
        <w:t xml:space="preserve">as well as </w:t>
      </w:r>
      <w:r>
        <w:t xml:space="preserve">other obligations that aim to protect children and young people from the risk of harm, abuse, and neglect. Various occupations are </w:t>
      </w:r>
      <w:r w:rsidR="7796A8A6">
        <w:t xml:space="preserve">listed </w:t>
      </w:r>
      <w:r>
        <w:t>as mandatory reporters</w:t>
      </w:r>
      <w:r w:rsidR="67A426E5">
        <w:t xml:space="preserve"> in these Commonwealth, state, and territory regulations, </w:t>
      </w:r>
      <w:r w:rsidR="60BF266E">
        <w:t>including many that</w:t>
      </w:r>
      <w:r w:rsidR="67A426E5">
        <w:t xml:space="preserve"> sit within the </w:t>
      </w:r>
      <w:r w:rsidR="67A426E5" w:rsidRPr="2CC3D61E">
        <w:rPr>
          <w:i/>
          <w:iCs/>
        </w:rPr>
        <w:t>CHC Community Services Training Package</w:t>
      </w:r>
      <w:r w:rsidR="67A426E5">
        <w:t>. Within Human</w:t>
      </w:r>
      <w:r w:rsidR="4A295E66">
        <w:t>A</w:t>
      </w:r>
      <w:r w:rsidR="67A426E5">
        <w:t>bility’s scope, this includes early childhood educators, teaching assistants, welfare practitioners, community services workers, and health practitioners.</w:t>
      </w:r>
    </w:p>
    <w:p w14:paraId="4678B7D2" w14:textId="5D1F0972" w:rsidR="0015556C" w:rsidRDefault="00003B78" w:rsidP="004D0641">
      <w:pPr>
        <w:spacing w:afterLines="80" w:after="192"/>
      </w:pPr>
      <w:r>
        <w:t xml:space="preserve">There have been significant updates to </w:t>
      </w:r>
      <w:r w:rsidR="0020600A">
        <w:t xml:space="preserve">mandatory reporting legislation that have expanded the knowledge and skills required of </w:t>
      </w:r>
      <w:r w:rsidR="00D17C20">
        <w:t>individuals working across these sectors who</w:t>
      </w:r>
      <w:r w:rsidR="0020600A">
        <w:t xml:space="preserve"> are mandatory reporters</w:t>
      </w:r>
      <w:r>
        <w:t>. As a result, s</w:t>
      </w:r>
      <w:r w:rsidR="0015556C">
        <w:t xml:space="preserve">takeholders have advised that </w:t>
      </w:r>
      <w:r w:rsidR="0015556C" w:rsidRPr="0015556C">
        <w:rPr>
          <w:i/>
          <w:iCs/>
        </w:rPr>
        <w:t>CHCPRT001 Identify and respond to children and young people at risk</w:t>
      </w:r>
      <w:r w:rsidR="0015556C">
        <w:t xml:space="preserve"> is no longer fit for purpose as it does not meet national, state, and territory regulatory requirements that have been introduced since 2022.</w:t>
      </w:r>
      <w:r w:rsidR="0020600A">
        <w:t xml:space="preserve"> These concerns were raised by stakeholders from the NSW Department of Education as well as industry participants that attended HumanAbility’s entry requirements consultation workshops for </w:t>
      </w:r>
      <w:r w:rsidR="0020600A">
        <w:rPr>
          <w:i/>
          <w:iCs/>
        </w:rPr>
        <w:t>CHC50121 Diploma of Early Childhood Education and Care</w:t>
      </w:r>
      <w:r w:rsidR="0020600A">
        <w:t xml:space="preserve"> in 2024.</w:t>
      </w:r>
    </w:p>
    <w:p w14:paraId="07B50522" w14:textId="77777777" w:rsidR="0020600A" w:rsidRDefault="0020600A" w:rsidP="004D0641">
      <w:pPr>
        <w:pStyle w:val="Heading2"/>
        <w:spacing w:afterLines="80" w:after="192"/>
        <w:rPr>
          <w:rFonts w:asciiTheme="minorHAnsi" w:eastAsiaTheme="minorHAnsi" w:hAnsiTheme="minorHAnsi" w:cstheme="minorBidi"/>
          <w:color w:val="auto"/>
          <w:sz w:val="24"/>
          <w:szCs w:val="24"/>
        </w:rPr>
      </w:pPr>
      <w:r w:rsidRPr="0015556C">
        <w:rPr>
          <w:rFonts w:asciiTheme="minorHAnsi" w:eastAsiaTheme="minorHAnsi" w:hAnsiTheme="minorHAnsi" w:cstheme="minorBidi"/>
          <w:i/>
          <w:iCs/>
          <w:color w:val="auto"/>
          <w:sz w:val="24"/>
          <w:szCs w:val="24"/>
        </w:rPr>
        <w:lastRenderedPageBreak/>
        <w:t xml:space="preserve">CHCPRT025 Identify and report children and young people at risk </w:t>
      </w:r>
      <w:r w:rsidRPr="0015556C">
        <w:rPr>
          <w:rFonts w:asciiTheme="minorHAnsi" w:eastAsiaTheme="minorHAnsi" w:hAnsiTheme="minorHAnsi" w:cstheme="minorBidi"/>
          <w:color w:val="auto"/>
          <w:sz w:val="24"/>
          <w:szCs w:val="24"/>
        </w:rPr>
        <w:t>has a broader scope</w:t>
      </w:r>
      <w:r>
        <w:rPr>
          <w:rFonts w:asciiTheme="minorHAnsi" w:eastAsiaTheme="minorHAnsi" w:hAnsiTheme="minorHAnsi" w:cstheme="minorBidi"/>
          <w:color w:val="auto"/>
          <w:sz w:val="24"/>
          <w:szCs w:val="24"/>
        </w:rPr>
        <w:t xml:space="preserve"> than </w:t>
      </w:r>
      <w:r w:rsidRPr="0015556C">
        <w:rPr>
          <w:rFonts w:asciiTheme="minorHAnsi" w:eastAsiaTheme="minorHAnsi" w:hAnsiTheme="minorHAnsi" w:cstheme="minorBidi"/>
          <w:i/>
          <w:iCs/>
          <w:color w:val="auto"/>
          <w:sz w:val="24"/>
          <w:szCs w:val="24"/>
        </w:rPr>
        <w:t>CHCPRT001 Identify and respond to children and young people at risk</w:t>
      </w:r>
      <w:r>
        <w:rPr>
          <w:rFonts w:asciiTheme="minorHAnsi" w:eastAsiaTheme="minorHAnsi" w:hAnsiTheme="minorHAnsi" w:cstheme="minorBidi"/>
          <w:color w:val="auto"/>
          <w:sz w:val="24"/>
          <w:szCs w:val="24"/>
        </w:rPr>
        <w:t>. The updated unit</w:t>
      </w:r>
      <w:r w:rsidRPr="0015556C">
        <w:rPr>
          <w:rFonts w:asciiTheme="minorHAnsi" w:eastAsiaTheme="minorHAnsi" w:hAnsiTheme="minorHAnsi" w:cstheme="minorBidi"/>
          <w:color w:val="auto"/>
          <w:sz w:val="24"/>
          <w:szCs w:val="24"/>
        </w:rPr>
        <w:t xml:space="preserve"> explicitly address</w:t>
      </w:r>
      <w:r>
        <w:rPr>
          <w:rFonts w:asciiTheme="minorHAnsi" w:eastAsiaTheme="minorHAnsi" w:hAnsiTheme="minorHAnsi" w:cstheme="minorBidi"/>
          <w:color w:val="auto"/>
          <w:sz w:val="24"/>
          <w:szCs w:val="24"/>
        </w:rPr>
        <w:t>es</w:t>
      </w:r>
      <w:r w:rsidRPr="0015556C">
        <w:rPr>
          <w:rFonts w:asciiTheme="minorHAnsi" w:eastAsiaTheme="minorHAnsi" w:hAnsiTheme="minorHAnsi" w:cstheme="minorBidi"/>
          <w:color w:val="auto"/>
          <w:sz w:val="24"/>
          <w:szCs w:val="24"/>
        </w:rPr>
        <w:t xml:space="preserve"> various types of abuse and enhances</w:t>
      </w:r>
      <w:r>
        <w:rPr>
          <w:rFonts w:asciiTheme="minorHAnsi" w:eastAsiaTheme="minorHAnsi" w:hAnsiTheme="minorHAnsi" w:cstheme="minorBidi"/>
          <w:color w:val="auto"/>
          <w:sz w:val="24"/>
          <w:szCs w:val="24"/>
        </w:rPr>
        <w:t xml:space="preserve"> u</w:t>
      </w:r>
      <w:r w:rsidRPr="0015556C">
        <w:rPr>
          <w:rFonts w:asciiTheme="minorHAnsi" w:eastAsiaTheme="minorHAnsi" w:hAnsiTheme="minorHAnsi" w:cstheme="minorBidi"/>
          <w:color w:val="auto"/>
          <w:sz w:val="24"/>
          <w:szCs w:val="24"/>
        </w:rPr>
        <w:t>nderstanding of protective factors. It emphasises practical application and includes engagement techniques, equipping practitioners to better address child protection issues across complex contexts</w:t>
      </w:r>
      <w:r>
        <w:rPr>
          <w:rFonts w:asciiTheme="minorHAnsi" w:eastAsiaTheme="minorHAnsi" w:hAnsiTheme="minorHAnsi" w:cstheme="minorBidi"/>
          <w:color w:val="auto"/>
          <w:sz w:val="24"/>
          <w:szCs w:val="24"/>
        </w:rPr>
        <w:t>.</w:t>
      </w:r>
    </w:p>
    <w:p w14:paraId="359A666C" w14:textId="6C667F98" w:rsidR="0020600A" w:rsidRDefault="0020600A" w:rsidP="004D0641">
      <w:pPr>
        <w:spacing w:afterLines="80" w:after="192"/>
      </w:pPr>
      <w:r>
        <w:t xml:space="preserve">This project aims to ensure qualifications in the </w:t>
      </w:r>
      <w:r w:rsidRPr="0020600A">
        <w:rPr>
          <w:i/>
          <w:iCs/>
        </w:rPr>
        <w:t>CHC Community Services Training Package</w:t>
      </w:r>
      <w:r w:rsidRPr="0020600A">
        <w:t xml:space="preserve"> </w:t>
      </w:r>
      <w:r>
        <w:t>align with current regulatory standards and enable graduates to be ready for the workforce and able to provide essential, quality education and cares services for children and young people.</w:t>
      </w:r>
    </w:p>
    <w:p w14:paraId="3A84B4FA" w14:textId="00CB3B87" w:rsidR="004D0641" w:rsidRDefault="004D0641" w:rsidP="004D0641">
      <w:pPr>
        <w:spacing w:afterLines="80" w:after="192"/>
      </w:pPr>
      <w:r>
        <w:t xml:space="preserve">This fast-tracked project is being conducted by an internal project team at HumanAbility that includes a project manager and technical writer, supported by a project coordinator. A Technical Committee </w:t>
      </w:r>
      <w:r w:rsidR="009524B4">
        <w:t>has been</w:t>
      </w:r>
      <w:r>
        <w:t xml:space="preserve"> established (from relevant existing Technical Committees) to review all </w:t>
      </w:r>
      <w:r w:rsidR="008522A2">
        <w:t xml:space="preserve">training products and </w:t>
      </w:r>
      <w:r>
        <w:t xml:space="preserve">consultation material prior to it being made public and review </w:t>
      </w:r>
      <w:r w:rsidR="008522A2">
        <w:t xml:space="preserve">training products </w:t>
      </w:r>
      <w:r>
        <w:t>prior to submission to DEWR.</w:t>
      </w:r>
    </w:p>
    <w:p w14:paraId="4AE87D3A" w14:textId="4C41FF58" w:rsidR="004D0641" w:rsidRDefault="004D0641" w:rsidP="004D0641">
      <w:pPr>
        <w:spacing w:afterLines="80" w:after="192"/>
      </w:pPr>
      <w:r>
        <w:t xml:space="preserve">Public consultations will be held online to discuss </w:t>
      </w:r>
      <w:r w:rsidR="008522A2">
        <w:t>the proposed change to training products</w:t>
      </w:r>
      <w:r>
        <w:t xml:space="preserve"> with industry stakeholders, relevant government department representatives including from skills and training departments, and representatives from TAFE</w:t>
      </w:r>
      <w:r w:rsidR="00D17C20">
        <w:t>s</w:t>
      </w:r>
      <w:r>
        <w:t xml:space="preserve"> and private RTOs.</w:t>
      </w:r>
    </w:p>
    <w:p w14:paraId="68FF2DAF" w14:textId="77777777" w:rsidR="001E7F1D" w:rsidRPr="0020600A" w:rsidRDefault="001E7F1D" w:rsidP="004D0641">
      <w:pPr>
        <w:spacing w:afterLines="80" w:after="192"/>
      </w:pPr>
    </w:p>
    <w:p w14:paraId="1D3F8F8E" w14:textId="3AD22EB2" w:rsidR="004D0641" w:rsidRPr="00751A90" w:rsidRDefault="004D0641" w:rsidP="004D0641">
      <w:pPr>
        <w:pStyle w:val="Heading2"/>
        <w:rPr>
          <w:color w:val="77206D" w:themeColor="accent5" w:themeShade="BF"/>
        </w:rPr>
      </w:pPr>
      <w:bookmarkStart w:id="3" w:name="_Toc189742426"/>
      <w:r w:rsidRPr="00751A90">
        <w:rPr>
          <w:color w:val="77206D" w:themeColor="accent5" w:themeShade="BF"/>
        </w:rPr>
        <w:t xml:space="preserve">Proposed </w:t>
      </w:r>
      <w:bookmarkEnd w:id="3"/>
      <w:r>
        <w:rPr>
          <w:color w:val="77206D" w:themeColor="accent5" w:themeShade="BF"/>
        </w:rPr>
        <w:t>changes</w:t>
      </w:r>
      <w:r w:rsidRPr="00751A90">
        <w:rPr>
          <w:color w:val="77206D" w:themeColor="accent5" w:themeShade="BF"/>
        </w:rPr>
        <w:t xml:space="preserve"> </w:t>
      </w:r>
    </w:p>
    <w:p w14:paraId="4BCF8120" w14:textId="571E01CC" w:rsidR="004D0641" w:rsidRDefault="004D0641" w:rsidP="004D0641">
      <w:pPr>
        <w:spacing w:after="80"/>
      </w:pPr>
      <w:r>
        <w:t>This project proposes the adjustment of packaging rules to replace</w:t>
      </w:r>
      <w:r w:rsidR="04FD4F3C">
        <w:t xml:space="preserve"> the unit</w:t>
      </w:r>
      <w:r>
        <w:t xml:space="preserve"> </w:t>
      </w:r>
      <w:r w:rsidRPr="0E5A33E1">
        <w:rPr>
          <w:i/>
          <w:iCs/>
        </w:rPr>
        <w:t>CHCPRT001 Identify and respond to children and young people at risk</w:t>
      </w:r>
      <w:r>
        <w:t xml:space="preserve"> with </w:t>
      </w:r>
      <w:r w:rsidRPr="0E5A33E1">
        <w:rPr>
          <w:i/>
          <w:iCs/>
        </w:rPr>
        <w:t>CHCPRT025 Identify and report children and young people at risk</w:t>
      </w:r>
      <w:r>
        <w:t xml:space="preserve"> in 12 qualifications in the </w:t>
      </w:r>
      <w:r w:rsidRPr="0E5A33E1">
        <w:rPr>
          <w:i/>
          <w:iCs/>
        </w:rPr>
        <w:t>CHC Community Services Training Package</w:t>
      </w:r>
      <w:r w:rsidR="00680753">
        <w:t>.</w:t>
      </w:r>
    </w:p>
    <w:p w14:paraId="75E398A4" w14:textId="6A233C7D" w:rsidR="00680753" w:rsidRPr="00A74945" w:rsidRDefault="00680753" w:rsidP="004D0641">
      <w:pPr>
        <w:spacing w:after="80"/>
        <w:rPr>
          <w:b/>
          <w:bCs/>
        </w:rPr>
      </w:pPr>
      <w:r w:rsidRPr="0E5A33E1">
        <w:rPr>
          <w:b/>
          <w:bCs/>
        </w:rPr>
        <w:t>Qualifications on scope</w:t>
      </w:r>
    </w:p>
    <w:tbl>
      <w:tblPr>
        <w:tblStyle w:val="TableGrid"/>
        <w:tblpPr w:leftFromText="180" w:rightFromText="180" w:vertAnchor="text" w:horzAnchor="margin" w:tblpY="191"/>
        <w:tblW w:w="0" w:type="auto"/>
        <w:tblLook w:val="04A0" w:firstRow="1" w:lastRow="0" w:firstColumn="1" w:lastColumn="0" w:noHBand="0" w:noVBand="1"/>
      </w:tblPr>
      <w:tblGrid>
        <w:gridCol w:w="1696"/>
        <w:gridCol w:w="5954"/>
        <w:gridCol w:w="1366"/>
      </w:tblGrid>
      <w:tr w:rsidR="0015556C" w14:paraId="78BDC19F" w14:textId="77777777" w:rsidTr="001E7F1D">
        <w:tc>
          <w:tcPr>
            <w:tcW w:w="1696" w:type="dxa"/>
            <w:shd w:val="clear" w:color="auto" w:fill="4EA72E"/>
          </w:tcPr>
          <w:p w14:paraId="298D4C29" w14:textId="77777777" w:rsidR="0015556C" w:rsidRPr="001E7F1D" w:rsidRDefault="0015556C" w:rsidP="0015556C">
            <w:pPr>
              <w:rPr>
                <w:b/>
                <w:bCs/>
                <w:color w:val="FFFFFF" w:themeColor="background1"/>
              </w:rPr>
            </w:pPr>
            <w:r w:rsidRPr="001E7F1D">
              <w:rPr>
                <w:b/>
                <w:bCs/>
                <w:color w:val="FFFFFF" w:themeColor="background1"/>
              </w:rPr>
              <w:t>Code</w:t>
            </w:r>
          </w:p>
        </w:tc>
        <w:tc>
          <w:tcPr>
            <w:tcW w:w="5954" w:type="dxa"/>
            <w:shd w:val="clear" w:color="auto" w:fill="4EA72E"/>
          </w:tcPr>
          <w:p w14:paraId="2CAF7FE9" w14:textId="77777777" w:rsidR="0015556C" w:rsidRPr="001E7F1D" w:rsidRDefault="0015556C" w:rsidP="0015556C">
            <w:pPr>
              <w:rPr>
                <w:b/>
                <w:bCs/>
                <w:color w:val="FFFFFF" w:themeColor="background1"/>
              </w:rPr>
            </w:pPr>
            <w:r w:rsidRPr="001E7F1D">
              <w:rPr>
                <w:b/>
                <w:bCs/>
                <w:color w:val="FFFFFF" w:themeColor="background1"/>
              </w:rPr>
              <w:t>Title</w:t>
            </w:r>
          </w:p>
        </w:tc>
        <w:tc>
          <w:tcPr>
            <w:tcW w:w="1366" w:type="dxa"/>
            <w:shd w:val="clear" w:color="auto" w:fill="4EA72E"/>
          </w:tcPr>
          <w:p w14:paraId="63CADE44" w14:textId="77777777" w:rsidR="0015556C" w:rsidRPr="001E7F1D" w:rsidRDefault="0015556C" w:rsidP="0015556C">
            <w:pPr>
              <w:rPr>
                <w:b/>
                <w:bCs/>
                <w:color w:val="FFFFFF" w:themeColor="background1"/>
              </w:rPr>
            </w:pPr>
            <w:r w:rsidRPr="001E7F1D">
              <w:rPr>
                <w:b/>
                <w:bCs/>
                <w:color w:val="FFFFFF" w:themeColor="background1"/>
              </w:rPr>
              <w:t>Essential</w:t>
            </w:r>
          </w:p>
        </w:tc>
      </w:tr>
      <w:tr w:rsidR="0015556C" w14:paraId="4B592D4F" w14:textId="77777777" w:rsidTr="162FEDF8">
        <w:tc>
          <w:tcPr>
            <w:tcW w:w="1696" w:type="dxa"/>
          </w:tcPr>
          <w:p w14:paraId="22B9F8AF" w14:textId="77777777" w:rsidR="0015556C" w:rsidRPr="0007573F" w:rsidRDefault="0015556C" w:rsidP="0015556C">
            <w:pPr>
              <w:spacing w:line="278" w:lineRule="auto"/>
              <w:rPr>
                <w:i/>
                <w:iCs/>
              </w:rPr>
            </w:pPr>
            <w:r w:rsidRPr="0007573F">
              <w:rPr>
                <w:i/>
                <w:iCs/>
              </w:rPr>
              <w:t>CHC22015</w:t>
            </w:r>
          </w:p>
        </w:tc>
        <w:tc>
          <w:tcPr>
            <w:tcW w:w="5954" w:type="dxa"/>
          </w:tcPr>
          <w:p w14:paraId="53861815" w14:textId="77777777" w:rsidR="0015556C" w:rsidRPr="0007573F" w:rsidRDefault="0015556C" w:rsidP="0015556C">
            <w:pPr>
              <w:spacing w:line="278" w:lineRule="auto"/>
              <w:rPr>
                <w:i/>
                <w:iCs/>
              </w:rPr>
            </w:pPr>
            <w:r w:rsidRPr="0007573F">
              <w:rPr>
                <w:i/>
                <w:iCs/>
              </w:rPr>
              <w:t>Certificate II in Community Services</w:t>
            </w:r>
          </w:p>
        </w:tc>
        <w:tc>
          <w:tcPr>
            <w:tcW w:w="1366" w:type="dxa"/>
          </w:tcPr>
          <w:p w14:paraId="5A56B48B" w14:textId="77777777" w:rsidR="0015556C" w:rsidRDefault="0015556C" w:rsidP="0015556C">
            <w:r>
              <w:t>Elective</w:t>
            </w:r>
          </w:p>
        </w:tc>
      </w:tr>
      <w:tr w:rsidR="0015556C" w14:paraId="525BBDBF" w14:textId="77777777" w:rsidTr="162FEDF8">
        <w:tc>
          <w:tcPr>
            <w:tcW w:w="1696" w:type="dxa"/>
          </w:tcPr>
          <w:p w14:paraId="372C105C" w14:textId="77777777" w:rsidR="0015556C" w:rsidRPr="0007573F" w:rsidRDefault="0015556C" w:rsidP="0015556C">
            <w:pPr>
              <w:rPr>
                <w:i/>
                <w:iCs/>
              </w:rPr>
            </w:pPr>
            <w:r w:rsidRPr="0007573F">
              <w:rPr>
                <w:i/>
                <w:iCs/>
              </w:rPr>
              <w:t>CHC30121</w:t>
            </w:r>
          </w:p>
        </w:tc>
        <w:tc>
          <w:tcPr>
            <w:tcW w:w="5954" w:type="dxa"/>
          </w:tcPr>
          <w:p w14:paraId="307C590A" w14:textId="77777777" w:rsidR="0015556C" w:rsidRPr="0007573F" w:rsidRDefault="0015556C" w:rsidP="0015556C">
            <w:pPr>
              <w:rPr>
                <w:i/>
                <w:iCs/>
              </w:rPr>
            </w:pPr>
            <w:r w:rsidRPr="0007573F">
              <w:rPr>
                <w:i/>
                <w:iCs/>
              </w:rPr>
              <w:t>Certificate III Early Childhood Education and Care</w:t>
            </w:r>
          </w:p>
        </w:tc>
        <w:tc>
          <w:tcPr>
            <w:tcW w:w="1366" w:type="dxa"/>
          </w:tcPr>
          <w:p w14:paraId="2D709047" w14:textId="77777777" w:rsidR="0015556C" w:rsidRDefault="0015556C" w:rsidP="0015556C">
            <w:r>
              <w:t>Core</w:t>
            </w:r>
          </w:p>
        </w:tc>
      </w:tr>
      <w:tr w:rsidR="0015556C" w14:paraId="051103BC" w14:textId="77777777" w:rsidTr="162FEDF8">
        <w:tc>
          <w:tcPr>
            <w:tcW w:w="1696" w:type="dxa"/>
          </w:tcPr>
          <w:p w14:paraId="248B2CF1" w14:textId="77777777" w:rsidR="0015556C" w:rsidRPr="0007573F" w:rsidRDefault="0015556C" w:rsidP="0015556C">
            <w:pPr>
              <w:spacing w:line="278" w:lineRule="auto"/>
              <w:rPr>
                <w:i/>
                <w:iCs/>
              </w:rPr>
            </w:pPr>
            <w:r w:rsidRPr="0007573F">
              <w:rPr>
                <w:i/>
                <w:iCs/>
              </w:rPr>
              <w:t>CHC</w:t>
            </w:r>
            <w:r>
              <w:rPr>
                <w:i/>
                <w:iCs/>
              </w:rPr>
              <w:t>3</w:t>
            </w:r>
            <w:r w:rsidRPr="0007573F">
              <w:rPr>
                <w:i/>
                <w:iCs/>
              </w:rPr>
              <w:t>0221</w:t>
            </w:r>
          </w:p>
        </w:tc>
        <w:tc>
          <w:tcPr>
            <w:tcW w:w="5954" w:type="dxa"/>
          </w:tcPr>
          <w:p w14:paraId="0A47EA41" w14:textId="77777777" w:rsidR="0015556C" w:rsidRPr="0007573F" w:rsidRDefault="0015556C" w:rsidP="0015556C">
            <w:pPr>
              <w:spacing w:line="278" w:lineRule="auto"/>
              <w:rPr>
                <w:b/>
                <w:bCs/>
                <w:i/>
                <w:iCs/>
              </w:rPr>
            </w:pPr>
            <w:r w:rsidRPr="0007573F">
              <w:rPr>
                <w:i/>
                <w:iCs/>
              </w:rPr>
              <w:t>Certificate I</w:t>
            </w:r>
            <w:r>
              <w:rPr>
                <w:i/>
                <w:iCs/>
              </w:rPr>
              <w:t>II</w:t>
            </w:r>
            <w:r w:rsidRPr="0007573F">
              <w:rPr>
                <w:i/>
                <w:iCs/>
              </w:rPr>
              <w:t xml:space="preserve"> in School Based Education Suppor</w:t>
            </w:r>
            <w:r>
              <w:rPr>
                <w:i/>
                <w:iCs/>
              </w:rPr>
              <w:t>t</w:t>
            </w:r>
          </w:p>
        </w:tc>
        <w:tc>
          <w:tcPr>
            <w:tcW w:w="1366" w:type="dxa"/>
          </w:tcPr>
          <w:p w14:paraId="03F264C8" w14:textId="77777777" w:rsidR="0015556C" w:rsidRDefault="0015556C" w:rsidP="0015556C">
            <w:r w:rsidRPr="009F5B96">
              <w:t>Elective</w:t>
            </w:r>
          </w:p>
        </w:tc>
      </w:tr>
      <w:tr w:rsidR="0015556C" w14:paraId="1DAE5A0A" w14:textId="77777777" w:rsidTr="162FEDF8">
        <w:tc>
          <w:tcPr>
            <w:tcW w:w="1696" w:type="dxa"/>
          </w:tcPr>
          <w:p w14:paraId="78C8E3D0" w14:textId="77777777" w:rsidR="0015556C" w:rsidRDefault="0015556C" w:rsidP="0015556C">
            <w:pPr>
              <w:rPr>
                <w:i/>
                <w:iCs/>
              </w:rPr>
            </w:pPr>
            <w:r>
              <w:rPr>
                <w:i/>
                <w:iCs/>
              </w:rPr>
              <w:t>CHC32015</w:t>
            </w:r>
          </w:p>
        </w:tc>
        <w:tc>
          <w:tcPr>
            <w:tcW w:w="5954" w:type="dxa"/>
          </w:tcPr>
          <w:p w14:paraId="4DD89C52" w14:textId="77777777" w:rsidR="0015556C" w:rsidRPr="0007573F" w:rsidRDefault="0015556C" w:rsidP="0015556C">
            <w:pPr>
              <w:rPr>
                <w:i/>
                <w:iCs/>
              </w:rPr>
            </w:pPr>
            <w:r>
              <w:rPr>
                <w:i/>
                <w:iCs/>
              </w:rPr>
              <w:t>Certificate III in Community Services</w:t>
            </w:r>
          </w:p>
        </w:tc>
        <w:tc>
          <w:tcPr>
            <w:tcW w:w="1366" w:type="dxa"/>
          </w:tcPr>
          <w:p w14:paraId="09F1D613" w14:textId="77777777" w:rsidR="0015556C" w:rsidRDefault="0015556C" w:rsidP="0015556C">
            <w:r w:rsidRPr="009F5B96">
              <w:t>Elective</w:t>
            </w:r>
          </w:p>
        </w:tc>
      </w:tr>
      <w:tr w:rsidR="0015556C" w14:paraId="797BE302" w14:textId="77777777" w:rsidTr="162FEDF8">
        <w:tc>
          <w:tcPr>
            <w:tcW w:w="1696" w:type="dxa"/>
          </w:tcPr>
          <w:p w14:paraId="44C101E2" w14:textId="77777777" w:rsidR="0015556C" w:rsidRDefault="0015556C" w:rsidP="0015556C">
            <w:pPr>
              <w:rPr>
                <w:i/>
                <w:iCs/>
              </w:rPr>
            </w:pPr>
            <w:r>
              <w:rPr>
                <w:i/>
                <w:iCs/>
              </w:rPr>
              <w:t>CHC34015</w:t>
            </w:r>
          </w:p>
        </w:tc>
        <w:tc>
          <w:tcPr>
            <w:tcW w:w="5954" w:type="dxa"/>
          </w:tcPr>
          <w:p w14:paraId="3B72032F" w14:textId="77777777" w:rsidR="0015556C" w:rsidRPr="0007573F" w:rsidRDefault="0015556C" w:rsidP="0015556C">
            <w:pPr>
              <w:rPr>
                <w:i/>
                <w:iCs/>
              </w:rPr>
            </w:pPr>
            <w:r>
              <w:rPr>
                <w:i/>
                <w:iCs/>
              </w:rPr>
              <w:t>Certificate III in Active Volunteering</w:t>
            </w:r>
          </w:p>
        </w:tc>
        <w:tc>
          <w:tcPr>
            <w:tcW w:w="1366" w:type="dxa"/>
          </w:tcPr>
          <w:p w14:paraId="1FF0F1E0" w14:textId="77777777" w:rsidR="0015556C" w:rsidRDefault="0015556C" w:rsidP="0015556C">
            <w:r w:rsidRPr="009F5B96">
              <w:t>Elective</w:t>
            </w:r>
          </w:p>
        </w:tc>
      </w:tr>
      <w:tr w:rsidR="0015556C" w14:paraId="14406911" w14:textId="77777777" w:rsidTr="162FEDF8">
        <w:tc>
          <w:tcPr>
            <w:tcW w:w="1696" w:type="dxa"/>
          </w:tcPr>
          <w:p w14:paraId="20C0AC41" w14:textId="77777777" w:rsidR="0015556C" w:rsidRDefault="0015556C" w:rsidP="0015556C">
            <w:pPr>
              <w:rPr>
                <w:i/>
                <w:iCs/>
              </w:rPr>
            </w:pPr>
            <w:r>
              <w:rPr>
                <w:i/>
                <w:iCs/>
              </w:rPr>
              <w:t>CHC35021</w:t>
            </w:r>
          </w:p>
        </w:tc>
        <w:tc>
          <w:tcPr>
            <w:tcW w:w="5954" w:type="dxa"/>
          </w:tcPr>
          <w:p w14:paraId="1A9CFC14" w14:textId="77777777" w:rsidR="0015556C" w:rsidRPr="0007573F" w:rsidRDefault="0015556C" w:rsidP="0015556C">
            <w:pPr>
              <w:rPr>
                <w:i/>
                <w:iCs/>
              </w:rPr>
            </w:pPr>
            <w:r>
              <w:rPr>
                <w:i/>
                <w:iCs/>
              </w:rPr>
              <w:t>Certificate III in Community Safety Services</w:t>
            </w:r>
          </w:p>
        </w:tc>
        <w:tc>
          <w:tcPr>
            <w:tcW w:w="1366" w:type="dxa"/>
          </w:tcPr>
          <w:p w14:paraId="137F432A" w14:textId="77777777" w:rsidR="0015556C" w:rsidRDefault="0015556C" w:rsidP="0015556C">
            <w:r w:rsidRPr="009F5B96">
              <w:t>Elective</w:t>
            </w:r>
          </w:p>
        </w:tc>
      </w:tr>
      <w:tr w:rsidR="0015556C" w14:paraId="6EF1FE62" w14:textId="77777777" w:rsidTr="162FEDF8">
        <w:trPr>
          <w:trHeight w:val="300"/>
        </w:trPr>
        <w:tc>
          <w:tcPr>
            <w:tcW w:w="1696" w:type="dxa"/>
          </w:tcPr>
          <w:p w14:paraId="060B7D9B" w14:textId="77777777" w:rsidR="0015556C" w:rsidRPr="0007573F" w:rsidRDefault="0015556C" w:rsidP="0015556C">
            <w:pPr>
              <w:spacing w:line="278" w:lineRule="auto"/>
              <w:rPr>
                <w:i/>
                <w:iCs/>
              </w:rPr>
            </w:pPr>
            <w:r w:rsidRPr="0007573F">
              <w:rPr>
                <w:i/>
                <w:iCs/>
              </w:rPr>
              <w:t>CHC40221</w:t>
            </w:r>
          </w:p>
        </w:tc>
        <w:tc>
          <w:tcPr>
            <w:tcW w:w="5954" w:type="dxa"/>
          </w:tcPr>
          <w:p w14:paraId="01DE6147" w14:textId="77777777" w:rsidR="0015556C" w:rsidRPr="0007573F" w:rsidRDefault="0015556C" w:rsidP="0015556C">
            <w:pPr>
              <w:spacing w:line="278" w:lineRule="auto"/>
              <w:rPr>
                <w:i/>
                <w:iCs/>
              </w:rPr>
            </w:pPr>
            <w:r w:rsidRPr="0007573F">
              <w:rPr>
                <w:i/>
                <w:iCs/>
              </w:rPr>
              <w:t>Certificate IV in School Based Education Suppor</w:t>
            </w:r>
            <w:r>
              <w:rPr>
                <w:i/>
                <w:iCs/>
              </w:rPr>
              <w:t>t</w:t>
            </w:r>
          </w:p>
        </w:tc>
        <w:tc>
          <w:tcPr>
            <w:tcW w:w="1366" w:type="dxa"/>
          </w:tcPr>
          <w:p w14:paraId="4B469C96" w14:textId="77777777" w:rsidR="0015556C" w:rsidRDefault="0015556C" w:rsidP="0015556C">
            <w:r>
              <w:t>Core</w:t>
            </w:r>
          </w:p>
        </w:tc>
      </w:tr>
      <w:tr w:rsidR="0015556C" w14:paraId="759D7FA3" w14:textId="77777777" w:rsidTr="162FEDF8">
        <w:tc>
          <w:tcPr>
            <w:tcW w:w="1696" w:type="dxa"/>
          </w:tcPr>
          <w:p w14:paraId="54B8E8EA" w14:textId="77777777" w:rsidR="0015556C" w:rsidRDefault="0015556C" w:rsidP="0015556C">
            <w:pPr>
              <w:spacing w:line="278" w:lineRule="auto"/>
              <w:rPr>
                <w:i/>
                <w:iCs/>
              </w:rPr>
            </w:pPr>
            <w:r>
              <w:rPr>
                <w:i/>
                <w:iCs/>
              </w:rPr>
              <w:t>CHC42221</w:t>
            </w:r>
          </w:p>
        </w:tc>
        <w:tc>
          <w:tcPr>
            <w:tcW w:w="5954" w:type="dxa"/>
          </w:tcPr>
          <w:p w14:paraId="54CC47D3" w14:textId="77777777" w:rsidR="0015556C" w:rsidRPr="0007573F" w:rsidRDefault="0015556C" w:rsidP="0015556C">
            <w:pPr>
              <w:spacing w:line="278" w:lineRule="auto"/>
              <w:rPr>
                <w:i/>
                <w:iCs/>
              </w:rPr>
            </w:pPr>
            <w:r>
              <w:rPr>
                <w:i/>
                <w:iCs/>
              </w:rPr>
              <w:t>Certificate IV in Housing</w:t>
            </w:r>
          </w:p>
        </w:tc>
        <w:tc>
          <w:tcPr>
            <w:tcW w:w="1366" w:type="dxa"/>
          </w:tcPr>
          <w:p w14:paraId="3BEC5C4B" w14:textId="77777777" w:rsidR="0015556C" w:rsidRDefault="0015556C" w:rsidP="0015556C">
            <w:r w:rsidRPr="00F22BA9">
              <w:t>Elective</w:t>
            </w:r>
          </w:p>
        </w:tc>
      </w:tr>
      <w:tr w:rsidR="0015556C" w14:paraId="52837AAF" w14:textId="77777777" w:rsidTr="162FEDF8">
        <w:tc>
          <w:tcPr>
            <w:tcW w:w="1696" w:type="dxa"/>
          </w:tcPr>
          <w:p w14:paraId="36367A9D" w14:textId="77777777" w:rsidR="0015556C" w:rsidRDefault="0015556C" w:rsidP="0015556C">
            <w:pPr>
              <w:spacing w:line="278" w:lineRule="auto"/>
              <w:rPr>
                <w:i/>
                <w:iCs/>
              </w:rPr>
            </w:pPr>
            <w:r>
              <w:rPr>
                <w:i/>
                <w:iCs/>
              </w:rPr>
              <w:t>CHC42315</w:t>
            </w:r>
          </w:p>
        </w:tc>
        <w:tc>
          <w:tcPr>
            <w:tcW w:w="5954" w:type="dxa"/>
          </w:tcPr>
          <w:p w14:paraId="630AB02D" w14:textId="77777777" w:rsidR="0015556C" w:rsidRPr="0007573F" w:rsidRDefault="0015556C" w:rsidP="0015556C">
            <w:pPr>
              <w:spacing w:line="278" w:lineRule="auto"/>
              <w:rPr>
                <w:i/>
                <w:iCs/>
              </w:rPr>
            </w:pPr>
            <w:r>
              <w:rPr>
                <w:i/>
                <w:iCs/>
              </w:rPr>
              <w:t>Certificate IV in Chaplaincy and Pastoral Care</w:t>
            </w:r>
          </w:p>
        </w:tc>
        <w:tc>
          <w:tcPr>
            <w:tcW w:w="1366" w:type="dxa"/>
          </w:tcPr>
          <w:p w14:paraId="2C1591B4" w14:textId="77777777" w:rsidR="0015556C" w:rsidRDefault="0015556C" w:rsidP="0015556C">
            <w:r w:rsidRPr="00F22BA9">
              <w:t>Elective</w:t>
            </w:r>
          </w:p>
        </w:tc>
      </w:tr>
      <w:tr w:rsidR="0015556C" w14:paraId="28A97A90" w14:textId="77777777" w:rsidTr="162FEDF8">
        <w:trPr>
          <w:trHeight w:val="300"/>
        </w:trPr>
        <w:tc>
          <w:tcPr>
            <w:tcW w:w="1696" w:type="dxa"/>
          </w:tcPr>
          <w:p w14:paraId="190672AE" w14:textId="77777777" w:rsidR="0015556C" w:rsidRDefault="0015556C" w:rsidP="0015556C">
            <w:pPr>
              <w:spacing w:line="278" w:lineRule="auto"/>
              <w:rPr>
                <w:i/>
                <w:iCs/>
              </w:rPr>
            </w:pPr>
            <w:r>
              <w:rPr>
                <w:i/>
                <w:iCs/>
              </w:rPr>
              <w:t>CHC43215</w:t>
            </w:r>
          </w:p>
        </w:tc>
        <w:tc>
          <w:tcPr>
            <w:tcW w:w="5954" w:type="dxa"/>
          </w:tcPr>
          <w:p w14:paraId="276A2E4A" w14:textId="77777777" w:rsidR="0015556C" w:rsidRPr="0007573F" w:rsidRDefault="0015556C" w:rsidP="0015556C">
            <w:pPr>
              <w:spacing w:line="278" w:lineRule="auto"/>
              <w:rPr>
                <w:i/>
                <w:iCs/>
              </w:rPr>
            </w:pPr>
            <w:r>
              <w:rPr>
                <w:i/>
                <w:iCs/>
              </w:rPr>
              <w:t>Certificate IV in Alcohol and Other Drugs</w:t>
            </w:r>
          </w:p>
        </w:tc>
        <w:tc>
          <w:tcPr>
            <w:tcW w:w="1366" w:type="dxa"/>
          </w:tcPr>
          <w:p w14:paraId="2F7EA5C0" w14:textId="77777777" w:rsidR="0015556C" w:rsidRDefault="0015556C" w:rsidP="0015556C">
            <w:r w:rsidRPr="00F22BA9">
              <w:t>Elective</w:t>
            </w:r>
          </w:p>
        </w:tc>
      </w:tr>
      <w:tr w:rsidR="0015556C" w14:paraId="7598C47D" w14:textId="77777777" w:rsidTr="162FEDF8">
        <w:tc>
          <w:tcPr>
            <w:tcW w:w="1696" w:type="dxa"/>
          </w:tcPr>
          <w:p w14:paraId="08CFA88E" w14:textId="77777777" w:rsidR="0015556C" w:rsidRPr="0007573F" w:rsidRDefault="0015556C" w:rsidP="0015556C">
            <w:pPr>
              <w:spacing w:line="278" w:lineRule="auto"/>
              <w:rPr>
                <w:i/>
                <w:iCs/>
              </w:rPr>
            </w:pPr>
            <w:r w:rsidRPr="0007573F">
              <w:rPr>
                <w:i/>
                <w:iCs/>
              </w:rPr>
              <w:t>CHC50221</w:t>
            </w:r>
          </w:p>
        </w:tc>
        <w:tc>
          <w:tcPr>
            <w:tcW w:w="5954" w:type="dxa"/>
          </w:tcPr>
          <w:p w14:paraId="2181F294" w14:textId="77777777" w:rsidR="0015556C" w:rsidRDefault="0015556C" w:rsidP="0015556C">
            <w:pPr>
              <w:spacing w:line="278" w:lineRule="auto"/>
              <w:rPr>
                <w:i/>
                <w:iCs/>
              </w:rPr>
            </w:pPr>
            <w:r w:rsidRPr="0007573F">
              <w:rPr>
                <w:i/>
                <w:iCs/>
              </w:rPr>
              <w:t>Diploma of School Age Education and Care</w:t>
            </w:r>
          </w:p>
        </w:tc>
        <w:tc>
          <w:tcPr>
            <w:tcW w:w="1366" w:type="dxa"/>
          </w:tcPr>
          <w:p w14:paraId="1143EAF0" w14:textId="77777777" w:rsidR="0015556C" w:rsidRDefault="0015556C" w:rsidP="0015556C">
            <w:r>
              <w:t>Core</w:t>
            </w:r>
          </w:p>
        </w:tc>
      </w:tr>
      <w:tr w:rsidR="0015556C" w14:paraId="257D3E54" w14:textId="77777777" w:rsidTr="162FEDF8">
        <w:tc>
          <w:tcPr>
            <w:tcW w:w="1696" w:type="dxa"/>
          </w:tcPr>
          <w:p w14:paraId="00B6DE4F" w14:textId="77777777" w:rsidR="0015556C" w:rsidRDefault="0015556C" w:rsidP="0015556C">
            <w:pPr>
              <w:spacing w:line="278" w:lineRule="auto"/>
              <w:rPr>
                <w:i/>
                <w:iCs/>
              </w:rPr>
            </w:pPr>
            <w:r>
              <w:rPr>
                <w:i/>
                <w:iCs/>
              </w:rPr>
              <w:t>CHC51015</w:t>
            </w:r>
          </w:p>
        </w:tc>
        <w:tc>
          <w:tcPr>
            <w:tcW w:w="5954" w:type="dxa"/>
          </w:tcPr>
          <w:p w14:paraId="027B2996" w14:textId="77777777" w:rsidR="0015556C" w:rsidRPr="0007573F" w:rsidRDefault="0015556C" w:rsidP="0015556C">
            <w:pPr>
              <w:spacing w:line="278" w:lineRule="auto"/>
              <w:rPr>
                <w:i/>
                <w:iCs/>
              </w:rPr>
            </w:pPr>
            <w:r>
              <w:rPr>
                <w:i/>
                <w:iCs/>
              </w:rPr>
              <w:t>Diploma of Counselling</w:t>
            </w:r>
          </w:p>
        </w:tc>
        <w:tc>
          <w:tcPr>
            <w:tcW w:w="1366" w:type="dxa"/>
          </w:tcPr>
          <w:p w14:paraId="49F70B67" w14:textId="77777777" w:rsidR="0015556C" w:rsidRDefault="0015556C" w:rsidP="0015556C">
            <w:r>
              <w:t>Elective</w:t>
            </w:r>
          </w:p>
        </w:tc>
      </w:tr>
    </w:tbl>
    <w:p w14:paraId="0EED7548" w14:textId="77777777" w:rsidR="0015556C" w:rsidRPr="0015556C" w:rsidRDefault="0015556C" w:rsidP="0015556C"/>
    <w:p w14:paraId="423BE181" w14:textId="09558E2B" w:rsidR="00465BA0" w:rsidRPr="00A74945" w:rsidRDefault="00465BA0" w:rsidP="0E5A33E1">
      <w:pPr>
        <w:spacing w:after="160" w:line="278" w:lineRule="auto"/>
        <w:rPr>
          <w:rFonts w:eastAsiaTheme="minorEastAsia"/>
          <w:b/>
          <w:bCs/>
        </w:rPr>
      </w:pPr>
      <w:r w:rsidRPr="0E5A33E1">
        <w:rPr>
          <w:rFonts w:eastAsiaTheme="minorEastAsia"/>
          <w:b/>
          <w:bCs/>
        </w:rPr>
        <w:lastRenderedPageBreak/>
        <w:t>Qualifications being updated earlier</w:t>
      </w:r>
    </w:p>
    <w:p w14:paraId="02CE9CBB" w14:textId="7FD70B46" w:rsidR="550CAA49" w:rsidRDefault="550CAA49" w:rsidP="0E5A33E1">
      <w:pPr>
        <w:spacing w:after="160" w:line="278" w:lineRule="auto"/>
        <w:rPr>
          <w:rFonts w:eastAsiaTheme="minorEastAsia"/>
        </w:rPr>
      </w:pPr>
      <w:r w:rsidRPr="0E5A33E1">
        <w:rPr>
          <w:rFonts w:eastAsiaTheme="minorEastAsia"/>
        </w:rPr>
        <w:t>Of these 12 qualifications, 3 are currently being updated as part of another HumanAbility project and will be released earlier than this project</w:t>
      </w:r>
      <w:r w:rsidR="00413295" w:rsidRPr="0E5A33E1">
        <w:rPr>
          <w:rFonts w:eastAsiaTheme="minorEastAsia"/>
        </w:rPr>
        <w:t xml:space="preserve">. </w:t>
      </w:r>
      <w:r w:rsidR="00413295" w:rsidRPr="0E5A33E1">
        <w:rPr>
          <w:rFonts w:eastAsiaTheme="minorEastAsia"/>
          <w:i/>
          <w:iCs/>
        </w:rPr>
        <w:t>CHCPRT001 Identify and respond to children and young people at risk</w:t>
      </w:r>
      <w:r w:rsidR="00413295" w:rsidRPr="0E5A33E1">
        <w:rPr>
          <w:rFonts w:eastAsiaTheme="minorEastAsia"/>
        </w:rPr>
        <w:t xml:space="preserve"> (Release 2) is listed as an </w:t>
      </w:r>
      <w:r w:rsidR="00413295" w:rsidRPr="0E5A33E1">
        <w:rPr>
          <w:rFonts w:eastAsiaTheme="minorEastAsia"/>
          <w:b/>
          <w:bCs/>
        </w:rPr>
        <w:t xml:space="preserve">elective </w:t>
      </w:r>
      <w:r w:rsidR="00413295" w:rsidRPr="0E5A33E1">
        <w:rPr>
          <w:rFonts w:eastAsiaTheme="minorEastAsia"/>
        </w:rPr>
        <w:t>unit in these qualifications:</w:t>
      </w:r>
    </w:p>
    <w:p w14:paraId="17A9DCA3" w14:textId="7627C6C9" w:rsidR="550CAA49" w:rsidRDefault="550CAA49" w:rsidP="162FEDF8">
      <w:pPr>
        <w:pStyle w:val="ListParagraph"/>
        <w:numPr>
          <w:ilvl w:val="0"/>
          <w:numId w:val="5"/>
        </w:numPr>
        <w:spacing w:after="160" w:line="278" w:lineRule="auto"/>
        <w:rPr>
          <w:rFonts w:eastAsiaTheme="minorEastAsia"/>
        </w:rPr>
      </w:pPr>
      <w:r w:rsidRPr="162FEDF8">
        <w:rPr>
          <w:rFonts w:eastAsiaTheme="minorEastAsia"/>
        </w:rPr>
        <w:t xml:space="preserve">CHC42221 Certificate IV in Housing (Release 1) </w:t>
      </w:r>
    </w:p>
    <w:p w14:paraId="09745AEF" w14:textId="486CE55A" w:rsidR="550CAA49" w:rsidRDefault="550CAA49" w:rsidP="162FEDF8">
      <w:pPr>
        <w:pStyle w:val="ListParagraph"/>
        <w:numPr>
          <w:ilvl w:val="0"/>
          <w:numId w:val="5"/>
        </w:numPr>
        <w:spacing w:after="160" w:line="278" w:lineRule="auto"/>
        <w:rPr>
          <w:rFonts w:eastAsiaTheme="minorEastAsia"/>
        </w:rPr>
      </w:pPr>
      <w:r w:rsidRPr="162FEDF8">
        <w:rPr>
          <w:rFonts w:eastAsiaTheme="minorEastAsia"/>
        </w:rPr>
        <w:t xml:space="preserve">CHC34015 Certificate III in Active Volunteering (Release 5) </w:t>
      </w:r>
    </w:p>
    <w:p w14:paraId="7AC13626" w14:textId="70A82D22" w:rsidR="550CAA49" w:rsidRDefault="550CAA49" w:rsidP="0E5A33E1">
      <w:pPr>
        <w:pStyle w:val="ListParagraph"/>
        <w:numPr>
          <w:ilvl w:val="0"/>
          <w:numId w:val="5"/>
        </w:numPr>
        <w:spacing w:after="160" w:line="278" w:lineRule="auto"/>
        <w:rPr>
          <w:rFonts w:eastAsiaTheme="minorEastAsia"/>
        </w:rPr>
      </w:pPr>
      <w:r w:rsidRPr="0E5A33E1">
        <w:rPr>
          <w:rFonts w:eastAsiaTheme="minorEastAsia"/>
        </w:rPr>
        <w:t>CHC35021 Certificate III in Community Safety Services (Release 1)</w:t>
      </w:r>
    </w:p>
    <w:p w14:paraId="34210CC6" w14:textId="77777777" w:rsidR="00413295" w:rsidRDefault="00413295" w:rsidP="0E5A33E1">
      <w:pPr>
        <w:spacing w:after="160" w:line="278" w:lineRule="auto"/>
        <w:rPr>
          <w:rFonts w:eastAsiaTheme="minorEastAsia"/>
        </w:rPr>
      </w:pPr>
      <w:r w:rsidRPr="0E5A33E1">
        <w:rPr>
          <w:rFonts w:eastAsiaTheme="minorEastAsia"/>
        </w:rPr>
        <w:t xml:space="preserve">These qualifications will undergo a </w:t>
      </w:r>
      <w:r w:rsidRPr="0E5A33E1">
        <w:rPr>
          <w:rFonts w:eastAsiaTheme="minorEastAsia"/>
          <w:b/>
          <w:bCs/>
        </w:rPr>
        <w:t xml:space="preserve">minor </w:t>
      </w:r>
      <w:r w:rsidRPr="0E5A33E1">
        <w:rPr>
          <w:rFonts w:eastAsiaTheme="minorEastAsia"/>
        </w:rPr>
        <w:t xml:space="preserve">change: </w:t>
      </w:r>
    </w:p>
    <w:p w14:paraId="72F3E1FE"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 xml:space="preserve">to replace </w:t>
      </w:r>
      <w:r w:rsidRPr="0E5A33E1">
        <w:rPr>
          <w:rFonts w:eastAsiaTheme="minorEastAsia"/>
          <w:i/>
          <w:iCs/>
        </w:rPr>
        <w:t>CHCPRT001 Identify and respond to children and young people at risk</w:t>
      </w:r>
      <w:r w:rsidRPr="0E5A33E1">
        <w:rPr>
          <w:rFonts w:eastAsiaTheme="minorEastAsia"/>
        </w:rPr>
        <w:t xml:space="preserve"> (Release 2) with </w:t>
      </w:r>
      <w:r w:rsidRPr="0E5A33E1">
        <w:rPr>
          <w:rFonts w:eastAsiaTheme="minorEastAsia"/>
          <w:i/>
          <w:iCs/>
        </w:rPr>
        <w:t>CHCPRT025 Identify and report children and young people at risk</w:t>
      </w:r>
      <w:r w:rsidRPr="0E5A33E1">
        <w:rPr>
          <w:rFonts w:eastAsiaTheme="minorEastAsia"/>
        </w:rPr>
        <w:t xml:space="preserve"> (Release 1) as an elective unit </w:t>
      </w:r>
    </w:p>
    <w:p w14:paraId="1131B3DA"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qualification code will remain unchanged</w:t>
      </w:r>
    </w:p>
    <w:p w14:paraId="3ACD7F4C"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other elective units that are superseded will also be updated</w:t>
      </w:r>
    </w:p>
    <w:p w14:paraId="78995CEC"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core units that are superseded will not be updated as this would prompt a major change and qualification code change (not in this project’s scope)</w:t>
      </w:r>
    </w:p>
    <w:p w14:paraId="2E8ED387" w14:textId="7F325A28"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 xml:space="preserve">no public consultation is required for these minor changes. Stakeholders will be informed these changes will occur as part of </w:t>
      </w:r>
      <w:r w:rsidR="00665060" w:rsidRPr="0E5A33E1">
        <w:rPr>
          <w:rFonts w:eastAsiaTheme="minorEastAsia"/>
        </w:rPr>
        <w:t xml:space="preserve">an earlier </w:t>
      </w:r>
      <w:r w:rsidRPr="0E5A33E1">
        <w:rPr>
          <w:rFonts w:eastAsiaTheme="minorEastAsia"/>
        </w:rPr>
        <w:t>project.</w:t>
      </w:r>
    </w:p>
    <w:p w14:paraId="0FE26DFB" w14:textId="77777777" w:rsidR="00465BA0" w:rsidRDefault="00465BA0" w:rsidP="0E5A33E1">
      <w:pPr>
        <w:spacing w:after="160" w:line="278" w:lineRule="auto"/>
        <w:rPr>
          <w:rFonts w:eastAsiaTheme="minorEastAsia"/>
        </w:rPr>
      </w:pPr>
    </w:p>
    <w:p w14:paraId="686F0358" w14:textId="6802F2ED" w:rsidR="00465BA0" w:rsidRPr="00A74945" w:rsidRDefault="000F23CB" w:rsidP="0E5A33E1">
      <w:pPr>
        <w:spacing w:after="160" w:line="278" w:lineRule="auto"/>
        <w:rPr>
          <w:rFonts w:eastAsiaTheme="minorEastAsia"/>
          <w:b/>
          <w:bCs/>
        </w:rPr>
      </w:pPr>
      <w:r w:rsidRPr="0E5A33E1">
        <w:rPr>
          <w:rFonts w:eastAsiaTheme="minorEastAsia"/>
          <w:b/>
          <w:bCs/>
        </w:rPr>
        <w:t>Qualifications where CHCPRT001 sits in the elective bank</w:t>
      </w:r>
    </w:p>
    <w:p w14:paraId="19CC77A5" w14:textId="7617C8DD" w:rsidR="550CAA49" w:rsidRDefault="550CAA49" w:rsidP="162FEDF8">
      <w:pPr>
        <w:spacing w:after="160" w:line="278" w:lineRule="auto"/>
        <w:rPr>
          <w:rFonts w:eastAsiaTheme="minorEastAsia"/>
        </w:rPr>
      </w:pPr>
      <w:r w:rsidRPr="162FEDF8">
        <w:rPr>
          <w:rFonts w:eastAsiaTheme="minorEastAsia"/>
          <w:i/>
          <w:iCs/>
        </w:rPr>
        <w:t>CHCPRT001 Identify and respond to children and young people at risk</w:t>
      </w:r>
      <w:r w:rsidRPr="162FEDF8">
        <w:rPr>
          <w:rFonts w:eastAsiaTheme="minorEastAsia"/>
        </w:rPr>
        <w:t xml:space="preserve"> (Release 2) is listed as an </w:t>
      </w:r>
      <w:r w:rsidRPr="162FEDF8">
        <w:rPr>
          <w:rFonts w:eastAsiaTheme="minorEastAsia"/>
          <w:b/>
          <w:bCs/>
        </w:rPr>
        <w:t xml:space="preserve">elective </w:t>
      </w:r>
      <w:r w:rsidRPr="162FEDF8">
        <w:rPr>
          <w:rFonts w:eastAsiaTheme="minorEastAsia"/>
        </w:rPr>
        <w:t>unit in 6 of the remaining 9 qualifications:</w:t>
      </w:r>
    </w:p>
    <w:p w14:paraId="1FC7A5D5" w14:textId="22A7C310"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CHC30221 Certificate III in School Based Education Support (Release 1) </w:t>
      </w:r>
    </w:p>
    <w:p w14:paraId="487D0431" w14:textId="7A20F6C4"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CHC43215 Certificate IV in Alcohol and Other Drugs (Release 3) </w:t>
      </w:r>
    </w:p>
    <w:p w14:paraId="27AAD86F" w14:textId="43DA0652"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CHC22015 Certificate II in Community Services (Release 4) </w:t>
      </w:r>
    </w:p>
    <w:p w14:paraId="521CA881" w14:textId="235F59BF"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CHC32015 Certificate III in Community Services (Release 3) </w:t>
      </w:r>
    </w:p>
    <w:p w14:paraId="54E71D98" w14:textId="07E90679"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CHC42315 Certificate IV in Chaplaincy and Pastoral Care (Release 3) </w:t>
      </w:r>
    </w:p>
    <w:p w14:paraId="25FFB658" w14:textId="652F0F20"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CHC51015 Diploma of Counselling (Release 1)</w:t>
      </w:r>
    </w:p>
    <w:p w14:paraId="697ACA68" w14:textId="25F66CCE" w:rsidR="550CAA49" w:rsidRDefault="550CAA49" w:rsidP="0E5A33E1">
      <w:pPr>
        <w:spacing w:after="160" w:line="278" w:lineRule="auto"/>
        <w:rPr>
          <w:rFonts w:eastAsiaTheme="minorEastAsia"/>
        </w:rPr>
      </w:pPr>
      <w:r w:rsidRPr="0E5A33E1">
        <w:rPr>
          <w:rFonts w:eastAsiaTheme="minorEastAsia"/>
        </w:rPr>
        <w:t xml:space="preserve">These qualifications will undergo a </w:t>
      </w:r>
      <w:r w:rsidRPr="0E5A33E1">
        <w:rPr>
          <w:rFonts w:eastAsiaTheme="minorEastAsia"/>
          <w:b/>
          <w:bCs/>
        </w:rPr>
        <w:t xml:space="preserve">minor </w:t>
      </w:r>
      <w:r w:rsidRPr="0E5A33E1">
        <w:rPr>
          <w:rFonts w:eastAsiaTheme="minorEastAsia"/>
        </w:rPr>
        <w:t xml:space="preserve">change: </w:t>
      </w:r>
    </w:p>
    <w:p w14:paraId="0CE21E7E" w14:textId="3F621C97" w:rsidR="550CAA49" w:rsidRDefault="00316DC2" w:rsidP="162FEDF8">
      <w:pPr>
        <w:pStyle w:val="ListParagraph"/>
        <w:numPr>
          <w:ilvl w:val="0"/>
          <w:numId w:val="4"/>
        </w:numPr>
        <w:spacing w:after="160" w:line="278" w:lineRule="auto"/>
        <w:rPr>
          <w:rFonts w:eastAsiaTheme="minorEastAsia"/>
        </w:rPr>
      </w:pPr>
      <w:r w:rsidRPr="162FEDF8">
        <w:rPr>
          <w:rFonts w:eastAsiaTheme="minorEastAsia"/>
        </w:rPr>
        <w:t>to</w:t>
      </w:r>
      <w:r w:rsidR="550CAA49" w:rsidRPr="162FEDF8">
        <w:rPr>
          <w:rFonts w:eastAsiaTheme="minorEastAsia"/>
        </w:rPr>
        <w:t xml:space="preserve"> replace </w:t>
      </w:r>
      <w:r w:rsidR="550CAA49" w:rsidRPr="162FEDF8">
        <w:rPr>
          <w:rFonts w:eastAsiaTheme="minorEastAsia"/>
          <w:i/>
          <w:iCs/>
        </w:rPr>
        <w:t>CHCPRT001 Identify and respond to children and young people at risk</w:t>
      </w:r>
      <w:r w:rsidR="550CAA49" w:rsidRPr="162FEDF8">
        <w:rPr>
          <w:rFonts w:eastAsiaTheme="minorEastAsia"/>
        </w:rPr>
        <w:t xml:space="preserve"> (Release 2) with </w:t>
      </w:r>
      <w:r w:rsidR="550CAA49" w:rsidRPr="162FEDF8">
        <w:rPr>
          <w:rFonts w:eastAsiaTheme="minorEastAsia"/>
          <w:i/>
          <w:iCs/>
        </w:rPr>
        <w:t>CHCPRT025 Identify and report children and young people at risk</w:t>
      </w:r>
      <w:r w:rsidR="550CAA49" w:rsidRPr="162FEDF8">
        <w:rPr>
          <w:rFonts w:eastAsiaTheme="minorEastAsia"/>
        </w:rPr>
        <w:t xml:space="preserve"> (Release 1) as an elective unit </w:t>
      </w:r>
    </w:p>
    <w:p w14:paraId="043BDC39" w14:textId="287E48B6" w:rsidR="550CAA49" w:rsidRDefault="00316DC2" w:rsidP="0E5A33E1">
      <w:pPr>
        <w:pStyle w:val="ListParagraph"/>
        <w:numPr>
          <w:ilvl w:val="0"/>
          <w:numId w:val="4"/>
        </w:numPr>
        <w:spacing w:after="160" w:line="278" w:lineRule="auto"/>
        <w:rPr>
          <w:rFonts w:eastAsiaTheme="minorEastAsia"/>
        </w:rPr>
      </w:pPr>
      <w:r w:rsidRPr="0E5A33E1">
        <w:rPr>
          <w:rFonts w:eastAsiaTheme="minorEastAsia"/>
        </w:rPr>
        <w:t>q</w:t>
      </w:r>
      <w:r w:rsidR="550CAA49" w:rsidRPr="0E5A33E1">
        <w:rPr>
          <w:rFonts w:eastAsiaTheme="minorEastAsia"/>
        </w:rPr>
        <w:t xml:space="preserve">ualification code </w:t>
      </w:r>
      <w:r w:rsidR="000F23CB" w:rsidRPr="0E5A33E1">
        <w:rPr>
          <w:rFonts w:eastAsiaTheme="minorEastAsia"/>
        </w:rPr>
        <w:t>will remain unchanged</w:t>
      </w:r>
    </w:p>
    <w:p w14:paraId="02222270" w14:textId="5222027A" w:rsidR="550CAA49" w:rsidRDefault="00316DC2" w:rsidP="0E5A33E1">
      <w:pPr>
        <w:pStyle w:val="ListParagraph"/>
        <w:numPr>
          <w:ilvl w:val="0"/>
          <w:numId w:val="4"/>
        </w:numPr>
        <w:spacing w:after="160" w:line="278" w:lineRule="auto"/>
        <w:rPr>
          <w:rFonts w:eastAsiaTheme="minorEastAsia"/>
        </w:rPr>
      </w:pPr>
      <w:r w:rsidRPr="0E5A33E1">
        <w:rPr>
          <w:rFonts w:eastAsiaTheme="minorEastAsia"/>
        </w:rPr>
        <w:t>other</w:t>
      </w:r>
      <w:r w:rsidR="550CAA49" w:rsidRPr="0E5A33E1">
        <w:rPr>
          <w:rFonts w:eastAsiaTheme="minorEastAsia"/>
        </w:rPr>
        <w:t xml:space="preserve"> elective units that </w:t>
      </w:r>
      <w:r w:rsidR="00175189" w:rsidRPr="0E5A33E1">
        <w:rPr>
          <w:rFonts w:eastAsiaTheme="minorEastAsia"/>
        </w:rPr>
        <w:t>are</w:t>
      </w:r>
      <w:r w:rsidR="550CAA49" w:rsidRPr="0E5A33E1">
        <w:rPr>
          <w:rFonts w:eastAsiaTheme="minorEastAsia"/>
        </w:rPr>
        <w:t xml:space="preserve"> superseded </w:t>
      </w:r>
      <w:r w:rsidR="00175189" w:rsidRPr="0E5A33E1">
        <w:rPr>
          <w:rFonts w:eastAsiaTheme="minorEastAsia"/>
        </w:rPr>
        <w:t>will also be updated</w:t>
      </w:r>
    </w:p>
    <w:p w14:paraId="647BF2C8" w14:textId="0B3C87E4" w:rsidR="550CAA49" w:rsidRDefault="00316DC2" w:rsidP="0E5A33E1">
      <w:pPr>
        <w:pStyle w:val="ListParagraph"/>
        <w:numPr>
          <w:ilvl w:val="0"/>
          <w:numId w:val="4"/>
        </w:numPr>
        <w:spacing w:after="160" w:line="278" w:lineRule="auto"/>
        <w:rPr>
          <w:rFonts w:eastAsiaTheme="minorEastAsia"/>
        </w:rPr>
      </w:pPr>
      <w:r w:rsidRPr="0E5A33E1">
        <w:rPr>
          <w:rFonts w:eastAsiaTheme="minorEastAsia"/>
        </w:rPr>
        <w:lastRenderedPageBreak/>
        <w:t xml:space="preserve">core units </w:t>
      </w:r>
      <w:r w:rsidR="550CAA49" w:rsidRPr="0E5A33E1">
        <w:rPr>
          <w:rFonts w:eastAsiaTheme="minorEastAsia"/>
        </w:rPr>
        <w:t xml:space="preserve">that </w:t>
      </w:r>
      <w:r w:rsidR="00175189" w:rsidRPr="0E5A33E1">
        <w:rPr>
          <w:rFonts w:eastAsiaTheme="minorEastAsia"/>
        </w:rPr>
        <w:t>are</w:t>
      </w:r>
      <w:r w:rsidR="550CAA49" w:rsidRPr="0E5A33E1">
        <w:rPr>
          <w:rFonts w:eastAsiaTheme="minorEastAsia"/>
        </w:rPr>
        <w:t xml:space="preserve"> superseded will not be updated as this would prompt a major change and qualification code change (not in this project</w:t>
      </w:r>
      <w:r w:rsidR="00175189" w:rsidRPr="0E5A33E1">
        <w:rPr>
          <w:rFonts w:eastAsiaTheme="minorEastAsia"/>
        </w:rPr>
        <w:t>’s</w:t>
      </w:r>
      <w:r w:rsidR="550CAA49" w:rsidRPr="0E5A33E1">
        <w:rPr>
          <w:rFonts w:eastAsiaTheme="minorEastAsia"/>
        </w:rPr>
        <w:t xml:space="preserve"> scope)</w:t>
      </w:r>
    </w:p>
    <w:p w14:paraId="1FFB39D1" w14:textId="3F2D0AB9" w:rsidR="0A3C96D6" w:rsidRDefault="00316DC2" w:rsidP="0E5A33E1">
      <w:pPr>
        <w:pStyle w:val="ListParagraph"/>
        <w:numPr>
          <w:ilvl w:val="0"/>
          <w:numId w:val="4"/>
        </w:numPr>
        <w:spacing w:after="160" w:line="278" w:lineRule="auto"/>
        <w:rPr>
          <w:rFonts w:eastAsiaTheme="minorEastAsia"/>
        </w:rPr>
      </w:pPr>
      <w:r w:rsidRPr="0E5A33E1">
        <w:rPr>
          <w:rFonts w:eastAsiaTheme="minorEastAsia"/>
        </w:rPr>
        <w:t xml:space="preserve">no public </w:t>
      </w:r>
      <w:r w:rsidR="00175189" w:rsidRPr="0E5A33E1">
        <w:rPr>
          <w:rFonts w:eastAsiaTheme="minorEastAsia"/>
        </w:rPr>
        <w:t>consultation is required for these minor changes. Sta</w:t>
      </w:r>
      <w:r w:rsidR="00B41701" w:rsidRPr="0E5A33E1">
        <w:rPr>
          <w:rFonts w:eastAsiaTheme="minorEastAsia"/>
        </w:rPr>
        <w:t>keholders will be informed these changes will occur as part of this project.</w:t>
      </w:r>
    </w:p>
    <w:p w14:paraId="358698E3" w14:textId="77777777" w:rsidR="00B41701" w:rsidRDefault="00B41701" w:rsidP="0E5A33E1">
      <w:pPr>
        <w:spacing w:after="160" w:line="278" w:lineRule="auto"/>
        <w:rPr>
          <w:rFonts w:eastAsiaTheme="minorEastAsia"/>
          <w:b/>
          <w:bCs/>
        </w:rPr>
      </w:pPr>
    </w:p>
    <w:p w14:paraId="60329AC2" w14:textId="68B4A8DE" w:rsidR="00B41701" w:rsidRPr="00A74945" w:rsidRDefault="00B41701" w:rsidP="0E5A33E1">
      <w:pPr>
        <w:spacing w:after="160" w:line="278" w:lineRule="auto"/>
        <w:rPr>
          <w:rFonts w:eastAsiaTheme="minorEastAsia"/>
          <w:b/>
          <w:bCs/>
        </w:rPr>
      </w:pPr>
      <w:r w:rsidRPr="0E5A33E1">
        <w:rPr>
          <w:rFonts w:eastAsiaTheme="minorEastAsia"/>
          <w:b/>
          <w:bCs/>
        </w:rPr>
        <w:t>Qualifications where CHCPRT001 sits in the core</w:t>
      </w:r>
    </w:p>
    <w:p w14:paraId="17504D5A" w14:textId="46204762" w:rsidR="129B853B" w:rsidRDefault="129B853B" w:rsidP="0E5A33E1">
      <w:pPr>
        <w:spacing w:after="160" w:line="278" w:lineRule="auto"/>
        <w:rPr>
          <w:rFonts w:eastAsiaTheme="minorEastAsia"/>
        </w:rPr>
      </w:pPr>
      <w:r w:rsidRPr="0E5A33E1">
        <w:rPr>
          <w:rFonts w:eastAsiaTheme="minorEastAsia"/>
          <w:i/>
          <w:iCs/>
        </w:rPr>
        <w:t xml:space="preserve">CHCPRT001 Identify and respond to children and young people at risk </w:t>
      </w:r>
      <w:r w:rsidRPr="0E5A33E1">
        <w:rPr>
          <w:rFonts w:eastAsiaTheme="minorEastAsia"/>
        </w:rPr>
        <w:t xml:space="preserve">(Release 2) is listed as a </w:t>
      </w:r>
      <w:r w:rsidRPr="0E5A33E1">
        <w:rPr>
          <w:rFonts w:eastAsiaTheme="minorEastAsia"/>
          <w:b/>
          <w:bCs/>
        </w:rPr>
        <w:t xml:space="preserve">core </w:t>
      </w:r>
      <w:r w:rsidRPr="0E5A33E1">
        <w:rPr>
          <w:rFonts w:eastAsiaTheme="minorEastAsia"/>
        </w:rPr>
        <w:t xml:space="preserve">unit in the 3 remaining qualifications: </w:t>
      </w:r>
    </w:p>
    <w:p w14:paraId="756E7EE4" w14:textId="70658B71" w:rsidR="129B853B" w:rsidRDefault="129B853B" w:rsidP="162FEDF8">
      <w:pPr>
        <w:pStyle w:val="ListParagraph"/>
        <w:numPr>
          <w:ilvl w:val="0"/>
          <w:numId w:val="2"/>
        </w:numPr>
        <w:spacing w:after="160" w:line="278" w:lineRule="auto"/>
        <w:rPr>
          <w:rFonts w:eastAsiaTheme="minorEastAsia"/>
        </w:rPr>
      </w:pPr>
      <w:r w:rsidRPr="162FEDF8">
        <w:rPr>
          <w:rFonts w:eastAsiaTheme="minorEastAsia"/>
        </w:rPr>
        <w:t xml:space="preserve">CHC30121 Certificate III Early Childhood Education and Care (Release 1) </w:t>
      </w:r>
    </w:p>
    <w:p w14:paraId="39E96329" w14:textId="40E731D8" w:rsidR="129B853B" w:rsidRDefault="129B853B" w:rsidP="162FEDF8">
      <w:pPr>
        <w:pStyle w:val="ListParagraph"/>
        <w:numPr>
          <w:ilvl w:val="0"/>
          <w:numId w:val="2"/>
        </w:numPr>
        <w:spacing w:after="160" w:line="278" w:lineRule="auto"/>
        <w:rPr>
          <w:rFonts w:eastAsiaTheme="minorEastAsia"/>
        </w:rPr>
      </w:pPr>
      <w:r w:rsidRPr="162FEDF8">
        <w:rPr>
          <w:rFonts w:eastAsiaTheme="minorEastAsia"/>
        </w:rPr>
        <w:t xml:space="preserve">CHC40221 Certificate IV in School Based Education Support (Release 1) </w:t>
      </w:r>
    </w:p>
    <w:p w14:paraId="198BDEA6" w14:textId="04487A7C" w:rsidR="129B853B" w:rsidRDefault="129B853B" w:rsidP="162FEDF8">
      <w:pPr>
        <w:pStyle w:val="ListParagraph"/>
        <w:numPr>
          <w:ilvl w:val="0"/>
          <w:numId w:val="2"/>
        </w:numPr>
        <w:spacing w:after="160" w:line="278" w:lineRule="auto"/>
        <w:rPr>
          <w:rFonts w:eastAsiaTheme="minorEastAsia"/>
        </w:rPr>
      </w:pPr>
      <w:r w:rsidRPr="162FEDF8">
        <w:rPr>
          <w:rFonts w:eastAsiaTheme="minorEastAsia"/>
        </w:rPr>
        <w:t>CHC50221 Diploma of School Age Education and Care (Release 1)</w:t>
      </w:r>
    </w:p>
    <w:p w14:paraId="3E886CED" w14:textId="3661FFC1" w:rsidR="4BB0369E" w:rsidRDefault="4BB0369E" w:rsidP="162FEDF8">
      <w:pPr>
        <w:spacing w:after="160" w:line="278" w:lineRule="auto"/>
        <w:rPr>
          <w:rFonts w:eastAsiaTheme="minorEastAsia"/>
        </w:rPr>
      </w:pPr>
      <w:r w:rsidRPr="162FEDF8">
        <w:rPr>
          <w:rFonts w:eastAsiaTheme="minorEastAsia"/>
        </w:rPr>
        <w:t xml:space="preserve">These qualifications will undergo a </w:t>
      </w:r>
      <w:r w:rsidRPr="162FEDF8">
        <w:rPr>
          <w:rFonts w:eastAsiaTheme="minorEastAsia"/>
          <w:b/>
          <w:bCs/>
        </w:rPr>
        <w:t xml:space="preserve">major </w:t>
      </w:r>
      <w:r w:rsidRPr="162FEDF8">
        <w:rPr>
          <w:rFonts w:eastAsiaTheme="minorEastAsia"/>
        </w:rPr>
        <w:t xml:space="preserve">change: </w:t>
      </w:r>
    </w:p>
    <w:p w14:paraId="2D8F3F3F" w14:textId="2E65E4C8" w:rsidR="4BB0369E" w:rsidRDefault="00316DC2" w:rsidP="162FEDF8">
      <w:pPr>
        <w:pStyle w:val="ListParagraph"/>
        <w:numPr>
          <w:ilvl w:val="0"/>
          <w:numId w:val="1"/>
        </w:numPr>
        <w:spacing w:after="160" w:line="278" w:lineRule="auto"/>
        <w:rPr>
          <w:rFonts w:eastAsiaTheme="minorEastAsia"/>
        </w:rPr>
      </w:pPr>
      <w:r w:rsidRPr="162FEDF8">
        <w:rPr>
          <w:rFonts w:eastAsiaTheme="minorEastAsia"/>
        </w:rPr>
        <w:t xml:space="preserve">to replace </w:t>
      </w:r>
      <w:r w:rsidR="4BB0369E" w:rsidRPr="162FEDF8">
        <w:rPr>
          <w:rFonts w:eastAsiaTheme="minorEastAsia"/>
          <w:i/>
          <w:iCs/>
        </w:rPr>
        <w:t>CHCPRT001 Identify and respond to children and young people at risk</w:t>
      </w:r>
      <w:r w:rsidR="4BB0369E" w:rsidRPr="162FEDF8">
        <w:rPr>
          <w:rFonts w:eastAsiaTheme="minorEastAsia"/>
        </w:rPr>
        <w:t xml:space="preserve"> (Release 2) with</w:t>
      </w:r>
      <w:r w:rsidR="4BB0369E" w:rsidRPr="162FEDF8">
        <w:rPr>
          <w:rFonts w:eastAsiaTheme="minorEastAsia"/>
          <w:i/>
          <w:iCs/>
        </w:rPr>
        <w:t xml:space="preserve"> CHCPRT025 Identify and report children and young people at risk</w:t>
      </w:r>
      <w:r w:rsidR="4BB0369E" w:rsidRPr="162FEDF8">
        <w:rPr>
          <w:rFonts w:eastAsiaTheme="minorEastAsia"/>
        </w:rPr>
        <w:t xml:space="preserve"> (Release 1) as a core unit </w:t>
      </w:r>
    </w:p>
    <w:p w14:paraId="1D07DF37" w14:textId="126B3298" w:rsidR="4BB0369E" w:rsidRDefault="00F34802" w:rsidP="0E5A33E1">
      <w:pPr>
        <w:pStyle w:val="ListParagraph"/>
        <w:numPr>
          <w:ilvl w:val="0"/>
          <w:numId w:val="1"/>
        </w:numPr>
        <w:spacing w:after="160" w:line="278" w:lineRule="auto"/>
        <w:rPr>
          <w:rFonts w:eastAsiaTheme="minorEastAsia"/>
        </w:rPr>
      </w:pPr>
      <w:r w:rsidRPr="0E5A33E1">
        <w:rPr>
          <w:rFonts w:eastAsiaTheme="minorEastAsia"/>
        </w:rPr>
        <w:t>a</w:t>
      </w:r>
      <w:r w:rsidR="4BB0369E" w:rsidRPr="0E5A33E1">
        <w:rPr>
          <w:rFonts w:eastAsiaTheme="minorEastAsia"/>
        </w:rPr>
        <w:t xml:space="preserve"> new qualification code</w:t>
      </w:r>
      <w:r w:rsidR="00316DC2" w:rsidRPr="0E5A33E1">
        <w:rPr>
          <w:rFonts w:eastAsiaTheme="minorEastAsia"/>
        </w:rPr>
        <w:t xml:space="preserve"> will be issued</w:t>
      </w:r>
    </w:p>
    <w:p w14:paraId="77CEC7F7" w14:textId="626CAA85" w:rsidR="00AA36E3" w:rsidRDefault="4BB0369E" w:rsidP="0E5A33E1">
      <w:pPr>
        <w:pStyle w:val="ListParagraph"/>
        <w:numPr>
          <w:ilvl w:val="0"/>
          <w:numId w:val="1"/>
        </w:numPr>
        <w:spacing w:after="160" w:line="278" w:lineRule="auto"/>
        <w:rPr>
          <w:rFonts w:eastAsiaTheme="minorEastAsia"/>
        </w:rPr>
      </w:pPr>
      <w:r w:rsidRPr="0E5A33E1">
        <w:rPr>
          <w:rFonts w:eastAsiaTheme="minorEastAsia"/>
        </w:rPr>
        <w:t xml:space="preserve">core and elective units that </w:t>
      </w:r>
      <w:r w:rsidR="00AA36E3" w:rsidRPr="0E5A33E1">
        <w:rPr>
          <w:rFonts w:eastAsiaTheme="minorEastAsia"/>
        </w:rPr>
        <w:t>are</w:t>
      </w:r>
      <w:r w:rsidRPr="0E5A33E1">
        <w:rPr>
          <w:rFonts w:eastAsiaTheme="minorEastAsia"/>
        </w:rPr>
        <w:t xml:space="preserve"> superseded </w:t>
      </w:r>
      <w:r w:rsidR="00AA36E3" w:rsidRPr="0E5A33E1">
        <w:rPr>
          <w:rFonts w:eastAsiaTheme="minorEastAsia"/>
        </w:rPr>
        <w:t>will be updated</w:t>
      </w:r>
    </w:p>
    <w:p w14:paraId="52F4154D" w14:textId="22470203" w:rsidR="162FEDF8" w:rsidRDefault="00DF5D70" w:rsidP="0E5A33E1">
      <w:pPr>
        <w:pStyle w:val="ListParagraph"/>
        <w:numPr>
          <w:ilvl w:val="0"/>
          <w:numId w:val="1"/>
        </w:numPr>
        <w:spacing w:after="160" w:line="278" w:lineRule="auto"/>
        <w:rPr>
          <w:rFonts w:eastAsiaTheme="minorEastAsia"/>
        </w:rPr>
      </w:pPr>
      <w:r>
        <w:t>pu</w:t>
      </w:r>
      <w:r w:rsidR="00AA36E3">
        <w:t>blic consultation will be conducted in line with</w:t>
      </w:r>
      <w:r>
        <w:t xml:space="preserve"> </w:t>
      </w:r>
      <w:r w:rsidR="00AA36E3">
        <w:t>requirements for major changes</w:t>
      </w:r>
      <w:r w:rsidR="001A3203">
        <w:t xml:space="preserve"> </w:t>
      </w:r>
      <w:r w:rsidR="00AA36E3">
        <w:t xml:space="preserve">to ensure </w:t>
      </w:r>
      <w:r w:rsidR="00AA36E3" w:rsidRPr="0E5A33E1">
        <w:rPr>
          <w:rFonts w:eastAsiaTheme="minorEastAsia"/>
          <w:i/>
          <w:iCs/>
        </w:rPr>
        <w:t>CHCPRT025 Identify and report children and young people at risk</w:t>
      </w:r>
      <w:r w:rsidR="00AA36E3" w:rsidRPr="0E5A33E1">
        <w:rPr>
          <w:rFonts w:eastAsiaTheme="minorEastAsia"/>
        </w:rPr>
        <w:t xml:space="preserve"> (Release 1) </w:t>
      </w:r>
      <w:r w:rsidR="00413295" w:rsidRPr="0E5A33E1">
        <w:rPr>
          <w:rFonts w:eastAsiaTheme="minorEastAsia"/>
        </w:rPr>
        <w:t>is th</w:t>
      </w:r>
      <w:r w:rsidR="00AA36E3" w:rsidRPr="0E5A33E1">
        <w:rPr>
          <w:rFonts w:eastAsiaTheme="minorEastAsia"/>
        </w:rPr>
        <w:t xml:space="preserve">e </w:t>
      </w:r>
      <w:r w:rsidR="001A3203" w:rsidRPr="0E5A33E1">
        <w:rPr>
          <w:rFonts w:eastAsiaTheme="minorEastAsia"/>
        </w:rPr>
        <w:t xml:space="preserve">most appropriate </w:t>
      </w:r>
      <w:r w:rsidR="00DF43C9" w:rsidRPr="0E5A33E1">
        <w:rPr>
          <w:rFonts w:eastAsiaTheme="minorEastAsia"/>
        </w:rPr>
        <w:t xml:space="preserve">replacement </w:t>
      </w:r>
      <w:r w:rsidR="001A3203" w:rsidRPr="0E5A33E1">
        <w:rPr>
          <w:rFonts w:eastAsiaTheme="minorEastAsia"/>
        </w:rPr>
        <w:t xml:space="preserve">unit </w:t>
      </w:r>
      <w:r w:rsidR="001D27BA" w:rsidRPr="0E5A33E1">
        <w:rPr>
          <w:rFonts w:eastAsiaTheme="minorEastAsia"/>
        </w:rPr>
        <w:t>for</w:t>
      </w:r>
      <w:r w:rsidR="00DF43C9" w:rsidRPr="0E5A33E1">
        <w:rPr>
          <w:rFonts w:eastAsiaTheme="minorEastAsia"/>
        </w:rPr>
        <w:t xml:space="preserve"> </w:t>
      </w:r>
      <w:r w:rsidR="001D27BA" w:rsidRPr="0E5A33E1">
        <w:rPr>
          <w:rFonts w:eastAsiaTheme="minorEastAsia"/>
        </w:rPr>
        <w:t>these qualifications.</w:t>
      </w:r>
    </w:p>
    <w:p w14:paraId="44537227" w14:textId="6BE7D4F7" w:rsidR="0015556C" w:rsidRPr="004D0641" w:rsidRDefault="004D0641" w:rsidP="162FEDF8">
      <w:pPr>
        <w:spacing w:after="160" w:line="278" w:lineRule="auto"/>
        <w:rPr>
          <w:rFonts w:eastAsiaTheme="minorEastAsia"/>
        </w:rPr>
      </w:pPr>
      <w:r w:rsidRPr="162FEDF8">
        <w:rPr>
          <w:rFonts w:eastAsiaTheme="minorEastAsia"/>
        </w:rPr>
        <w:t>The public consultations will provide opportunities for key stakeholders to submit feedback on the proposed changes and contribute to shaping the outcome of this project to ensure alignment with current regulatory standards and industry needs.</w:t>
      </w:r>
    </w:p>
    <w:sectPr w:rsidR="0015556C" w:rsidRPr="004D0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383C3"/>
    <w:multiLevelType w:val="hybridMultilevel"/>
    <w:tmpl w:val="03FE7E22"/>
    <w:lvl w:ilvl="0" w:tplc="6D746BBA">
      <w:start w:val="1"/>
      <w:numFmt w:val="bullet"/>
      <w:lvlText w:val=""/>
      <w:lvlJc w:val="left"/>
      <w:pPr>
        <w:ind w:left="720" w:hanging="360"/>
      </w:pPr>
      <w:rPr>
        <w:rFonts w:ascii="Symbol" w:hAnsi="Symbol" w:hint="default"/>
        <w:color w:val="4EA72E"/>
      </w:rPr>
    </w:lvl>
    <w:lvl w:ilvl="1" w:tplc="DD34B858">
      <w:start w:val="1"/>
      <w:numFmt w:val="bullet"/>
      <w:lvlText w:val="o"/>
      <w:lvlJc w:val="left"/>
      <w:pPr>
        <w:ind w:left="1440" w:hanging="360"/>
      </w:pPr>
      <w:rPr>
        <w:rFonts w:ascii="Courier New" w:hAnsi="Courier New" w:hint="default"/>
      </w:rPr>
    </w:lvl>
    <w:lvl w:ilvl="2" w:tplc="B8EA9EE6">
      <w:start w:val="1"/>
      <w:numFmt w:val="bullet"/>
      <w:lvlText w:val=""/>
      <w:lvlJc w:val="left"/>
      <w:pPr>
        <w:ind w:left="2160" w:hanging="360"/>
      </w:pPr>
      <w:rPr>
        <w:rFonts w:ascii="Wingdings" w:hAnsi="Wingdings" w:hint="default"/>
      </w:rPr>
    </w:lvl>
    <w:lvl w:ilvl="3" w:tplc="6EC62B18">
      <w:start w:val="1"/>
      <w:numFmt w:val="bullet"/>
      <w:lvlText w:val=""/>
      <w:lvlJc w:val="left"/>
      <w:pPr>
        <w:ind w:left="2880" w:hanging="360"/>
      </w:pPr>
      <w:rPr>
        <w:rFonts w:ascii="Symbol" w:hAnsi="Symbol" w:hint="default"/>
      </w:rPr>
    </w:lvl>
    <w:lvl w:ilvl="4" w:tplc="7E003CAA">
      <w:start w:val="1"/>
      <w:numFmt w:val="bullet"/>
      <w:lvlText w:val="o"/>
      <w:lvlJc w:val="left"/>
      <w:pPr>
        <w:ind w:left="3600" w:hanging="360"/>
      </w:pPr>
      <w:rPr>
        <w:rFonts w:ascii="Courier New" w:hAnsi="Courier New" w:hint="default"/>
      </w:rPr>
    </w:lvl>
    <w:lvl w:ilvl="5" w:tplc="D21872C6">
      <w:start w:val="1"/>
      <w:numFmt w:val="bullet"/>
      <w:lvlText w:val=""/>
      <w:lvlJc w:val="left"/>
      <w:pPr>
        <w:ind w:left="4320" w:hanging="360"/>
      </w:pPr>
      <w:rPr>
        <w:rFonts w:ascii="Wingdings" w:hAnsi="Wingdings" w:hint="default"/>
      </w:rPr>
    </w:lvl>
    <w:lvl w:ilvl="6" w:tplc="AFFCE346">
      <w:start w:val="1"/>
      <w:numFmt w:val="bullet"/>
      <w:lvlText w:val=""/>
      <w:lvlJc w:val="left"/>
      <w:pPr>
        <w:ind w:left="5040" w:hanging="360"/>
      </w:pPr>
      <w:rPr>
        <w:rFonts w:ascii="Symbol" w:hAnsi="Symbol" w:hint="default"/>
      </w:rPr>
    </w:lvl>
    <w:lvl w:ilvl="7" w:tplc="8CBA4D2C">
      <w:start w:val="1"/>
      <w:numFmt w:val="bullet"/>
      <w:lvlText w:val="o"/>
      <w:lvlJc w:val="left"/>
      <w:pPr>
        <w:ind w:left="5760" w:hanging="360"/>
      </w:pPr>
      <w:rPr>
        <w:rFonts w:ascii="Courier New" w:hAnsi="Courier New" w:hint="default"/>
      </w:rPr>
    </w:lvl>
    <w:lvl w:ilvl="8" w:tplc="287C91A4">
      <w:start w:val="1"/>
      <w:numFmt w:val="bullet"/>
      <w:lvlText w:val=""/>
      <w:lvlJc w:val="left"/>
      <w:pPr>
        <w:ind w:left="6480" w:hanging="360"/>
      </w:pPr>
      <w:rPr>
        <w:rFonts w:ascii="Wingdings" w:hAnsi="Wingdings" w:hint="default"/>
      </w:rPr>
    </w:lvl>
  </w:abstractNum>
  <w:abstractNum w:abstractNumId="1" w15:restartNumberingAfterBreak="0">
    <w:nsid w:val="37D77CA1"/>
    <w:multiLevelType w:val="hybridMultilevel"/>
    <w:tmpl w:val="AED815E8"/>
    <w:lvl w:ilvl="0" w:tplc="C58AB9A2">
      <w:start w:val="1"/>
      <w:numFmt w:val="bullet"/>
      <w:lvlText w:val=""/>
      <w:lvlJc w:val="left"/>
      <w:pPr>
        <w:ind w:left="720" w:hanging="360"/>
      </w:pPr>
      <w:rPr>
        <w:rFonts w:ascii="Symbol" w:hAnsi="Symbol" w:hint="default"/>
        <w:color w:val="4EA72E"/>
      </w:rPr>
    </w:lvl>
    <w:lvl w:ilvl="1" w:tplc="67663B82">
      <w:start w:val="1"/>
      <w:numFmt w:val="bullet"/>
      <w:lvlText w:val="o"/>
      <w:lvlJc w:val="left"/>
      <w:pPr>
        <w:ind w:left="1440" w:hanging="360"/>
      </w:pPr>
      <w:rPr>
        <w:rFonts w:ascii="Courier New" w:hAnsi="Courier New" w:hint="default"/>
      </w:rPr>
    </w:lvl>
    <w:lvl w:ilvl="2" w:tplc="703412F0">
      <w:start w:val="1"/>
      <w:numFmt w:val="bullet"/>
      <w:lvlText w:val=""/>
      <w:lvlJc w:val="left"/>
      <w:pPr>
        <w:ind w:left="2160" w:hanging="360"/>
      </w:pPr>
      <w:rPr>
        <w:rFonts w:ascii="Wingdings" w:hAnsi="Wingdings" w:hint="default"/>
      </w:rPr>
    </w:lvl>
    <w:lvl w:ilvl="3" w:tplc="EDA0C2FC">
      <w:start w:val="1"/>
      <w:numFmt w:val="bullet"/>
      <w:lvlText w:val=""/>
      <w:lvlJc w:val="left"/>
      <w:pPr>
        <w:ind w:left="2880" w:hanging="360"/>
      </w:pPr>
      <w:rPr>
        <w:rFonts w:ascii="Symbol" w:hAnsi="Symbol" w:hint="default"/>
      </w:rPr>
    </w:lvl>
    <w:lvl w:ilvl="4" w:tplc="CFCEC6BE">
      <w:start w:val="1"/>
      <w:numFmt w:val="bullet"/>
      <w:lvlText w:val="o"/>
      <w:lvlJc w:val="left"/>
      <w:pPr>
        <w:ind w:left="3600" w:hanging="360"/>
      </w:pPr>
      <w:rPr>
        <w:rFonts w:ascii="Courier New" w:hAnsi="Courier New" w:hint="default"/>
      </w:rPr>
    </w:lvl>
    <w:lvl w:ilvl="5" w:tplc="F6D632FA">
      <w:start w:val="1"/>
      <w:numFmt w:val="bullet"/>
      <w:lvlText w:val=""/>
      <w:lvlJc w:val="left"/>
      <w:pPr>
        <w:ind w:left="4320" w:hanging="360"/>
      </w:pPr>
      <w:rPr>
        <w:rFonts w:ascii="Wingdings" w:hAnsi="Wingdings" w:hint="default"/>
      </w:rPr>
    </w:lvl>
    <w:lvl w:ilvl="6" w:tplc="16E2476A">
      <w:start w:val="1"/>
      <w:numFmt w:val="bullet"/>
      <w:lvlText w:val=""/>
      <w:lvlJc w:val="left"/>
      <w:pPr>
        <w:ind w:left="5040" w:hanging="360"/>
      </w:pPr>
      <w:rPr>
        <w:rFonts w:ascii="Symbol" w:hAnsi="Symbol" w:hint="default"/>
      </w:rPr>
    </w:lvl>
    <w:lvl w:ilvl="7" w:tplc="05888C9C">
      <w:start w:val="1"/>
      <w:numFmt w:val="bullet"/>
      <w:lvlText w:val="o"/>
      <w:lvlJc w:val="left"/>
      <w:pPr>
        <w:ind w:left="5760" w:hanging="360"/>
      </w:pPr>
      <w:rPr>
        <w:rFonts w:ascii="Courier New" w:hAnsi="Courier New" w:hint="default"/>
      </w:rPr>
    </w:lvl>
    <w:lvl w:ilvl="8" w:tplc="C1B6F07E">
      <w:start w:val="1"/>
      <w:numFmt w:val="bullet"/>
      <w:lvlText w:val=""/>
      <w:lvlJc w:val="left"/>
      <w:pPr>
        <w:ind w:left="6480" w:hanging="360"/>
      </w:pPr>
      <w:rPr>
        <w:rFonts w:ascii="Wingdings" w:hAnsi="Wingdings" w:hint="default"/>
      </w:rPr>
    </w:lvl>
  </w:abstractNum>
  <w:abstractNum w:abstractNumId="2" w15:restartNumberingAfterBreak="0">
    <w:nsid w:val="5087CB6F"/>
    <w:multiLevelType w:val="hybridMultilevel"/>
    <w:tmpl w:val="AC1650BE"/>
    <w:lvl w:ilvl="0" w:tplc="F9167DB0">
      <w:start w:val="1"/>
      <w:numFmt w:val="bullet"/>
      <w:lvlText w:val=""/>
      <w:lvlJc w:val="left"/>
      <w:pPr>
        <w:ind w:left="720" w:hanging="360"/>
      </w:pPr>
      <w:rPr>
        <w:rFonts w:ascii="Symbol" w:hAnsi="Symbol" w:hint="default"/>
        <w:color w:val="4EA72E"/>
      </w:rPr>
    </w:lvl>
    <w:lvl w:ilvl="1" w:tplc="B7EC4BF8">
      <w:start w:val="1"/>
      <w:numFmt w:val="bullet"/>
      <w:lvlText w:val="o"/>
      <w:lvlJc w:val="left"/>
      <w:pPr>
        <w:ind w:left="1440" w:hanging="360"/>
      </w:pPr>
      <w:rPr>
        <w:rFonts w:ascii="Courier New" w:hAnsi="Courier New" w:hint="default"/>
      </w:rPr>
    </w:lvl>
    <w:lvl w:ilvl="2" w:tplc="EBE0846A">
      <w:start w:val="1"/>
      <w:numFmt w:val="bullet"/>
      <w:lvlText w:val=""/>
      <w:lvlJc w:val="left"/>
      <w:pPr>
        <w:ind w:left="2160" w:hanging="360"/>
      </w:pPr>
      <w:rPr>
        <w:rFonts w:ascii="Wingdings" w:hAnsi="Wingdings" w:hint="default"/>
      </w:rPr>
    </w:lvl>
    <w:lvl w:ilvl="3" w:tplc="44A862AA">
      <w:start w:val="1"/>
      <w:numFmt w:val="bullet"/>
      <w:lvlText w:val=""/>
      <w:lvlJc w:val="left"/>
      <w:pPr>
        <w:ind w:left="2880" w:hanging="360"/>
      </w:pPr>
      <w:rPr>
        <w:rFonts w:ascii="Symbol" w:hAnsi="Symbol" w:hint="default"/>
      </w:rPr>
    </w:lvl>
    <w:lvl w:ilvl="4" w:tplc="A008CC40">
      <w:start w:val="1"/>
      <w:numFmt w:val="bullet"/>
      <w:lvlText w:val="o"/>
      <w:lvlJc w:val="left"/>
      <w:pPr>
        <w:ind w:left="3600" w:hanging="360"/>
      </w:pPr>
      <w:rPr>
        <w:rFonts w:ascii="Courier New" w:hAnsi="Courier New" w:hint="default"/>
      </w:rPr>
    </w:lvl>
    <w:lvl w:ilvl="5" w:tplc="65C496A6">
      <w:start w:val="1"/>
      <w:numFmt w:val="bullet"/>
      <w:lvlText w:val=""/>
      <w:lvlJc w:val="left"/>
      <w:pPr>
        <w:ind w:left="4320" w:hanging="360"/>
      </w:pPr>
      <w:rPr>
        <w:rFonts w:ascii="Wingdings" w:hAnsi="Wingdings" w:hint="default"/>
      </w:rPr>
    </w:lvl>
    <w:lvl w:ilvl="6" w:tplc="FA6E0EAE">
      <w:start w:val="1"/>
      <w:numFmt w:val="bullet"/>
      <w:lvlText w:val=""/>
      <w:lvlJc w:val="left"/>
      <w:pPr>
        <w:ind w:left="5040" w:hanging="360"/>
      </w:pPr>
      <w:rPr>
        <w:rFonts w:ascii="Symbol" w:hAnsi="Symbol" w:hint="default"/>
      </w:rPr>
    </w:lvl>
    <w:lvl w:ilvl="7" w:tplc="83803BF4">
      <w:start w:val="1"/>
      <w:numFmt w:val="bullet"/>
      <w:lvlText w:val="o"/>
      <w:lvlJc w:val="left"/>
      <w:pPr>
        <w:ind w:left="5760" w:hanging="360"/>
      </w:pPr>
      <w:rPr>
        <w:rFonts w:ascii="Courier New" w:hAnsi="Courier New" w:hint="default"/>
      </w:rPr>
    </w:lvl>
    <w:lvl w:ilvl="8" w:tplc="775219F4">
      <w:start w:val="1"/>
      <w:numFmt w:val="bullet"/>
      <w:lvlText w:val=""/>
      <w:lvlJc w:val="left"/>
      <w:pPr>
        <w:ind w:left="6480" w:hanging="360"/>
      </w:pPr>
      <w:rPr>
        <w:rFonts w:ascii="Wingdings" w:hAnsi="Wingdings" w:hint="default"/>
      </w:rPr>
    </w:lvl>
  </w:abstractNum>
  <w:abstractNum w:abstractNumId="3" w15:restartNumberingAfterBreak="0">
    <w:nsid w:val="6AA91147"/>
    <w:multiLevelType w:val="hybridMultilevel"/>
    <w:tmpl w:val="9F68C50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CF158E8"/>
    <w:multiLevelType w:val="hybridMultilevel"/>
    <w:tmpl w:val="510E0084"/>
    <w:lvl w:ilvl="0" w:tplc="36C6CF30">
      <w:start w:val="1"/>
      <w:numFmt w:val="bullet"/>
      <w:lvlText w:val=""/>
      <w:lvlJc w:val="left"/>
      <w:pPr>
        <w:ind w:left="720" w:hanging="360"/>
      </w:pPr>
      <w:rPr>
        <w:rFonts w:ascii="Symbol" w:hAnsi="Symbol" w:hint="default"/>
        <w:color w:val="4EA72E"/>
      </w:rPr>
    </w:lvl>
    <w:lvl w:ilvl="1" w:tplc="F370D84A">
      <w:start w:val="1"/>
      <w:numFmt w:val="bullet"/>
      <w:lvlText w:val="o"/>
      <w:lvlJc w:val="left"/>
      <w:pPr>
        <w:ind w:left="1440" w:hanging="360"/>
      </w:pPr>
      <w:rPr>
        <w:rFonts w:ascii="Courier New" w:hAnsi="Courier New" w:hint="default"/>
      </w:rPr>
    </w:lvl>
    <w:lvl w:ilvl="2" w:tplc="213C47CC">
      <w:start w:val="1"/>
      <w:numFmt w:val="bullet"/>
      <w:lvlText w:val=""/>
      <w:lvlJc w:val="left"/>
      <w:pPr>
        <w:ind w:left="2160" w:hanging="360"/>
      </w:pPr>
      <w:rPr>
        <w:rFonts w:ascii="Wingdings" w:hAnsi="Wingdings" w:hint="default"/>
      </w:rPr>
    </w:lvl>
    <w:lvl w:ilvl="3" w:tplc="A9DC031C">
      <w:start w:val="1"/>
      <w:numFmt w:val="bullet"/>
      <w:lvlText w:val=""/>
      <w:lvlJc w:val="left"/>
      <w:pPr>
        <w:ind w:left="2880" w:hanging="360"/>
      </w:pPr>
      <w:rPr>
        <w:rFonts w:ascii="Symbol" w:hAnsi="Symbol" w:hint="default"/>
      </w:rPr>
    </w:lvl>
    <w:lvl w:ilvl="4" w:tplc="96BE8B7C">
      <w:start w:val="1"/>
      <w:numFmt w:val="bullet"/>
      <w:lvlText w:val="o"/>
      <w:lvlJc w:val="left"/>
      <w:pPr>
        <w:ind w:left="3600" w:hanging="360"/>
      </w:pPr>
      <w:rPr>
        <w:rFonts w:ascii="Courier New" w:hAnsi="Courier New" w:hint="default"/>
      </w:rPr>
    </w:lvl>
    <w:lvl w:ilvl="5" w:tplc="A824DA8C">
      <w:start w:val="1"/>
      <w:numFmt w:val="bullet"/>
      <w:lvlText w:val=""/>
      <w:lvlJc w:val="left"/>
      <w:pPr>
        <w:ind w:left="4320" w:hanging="360"/>
      </w:pPr>
      <w:rPr>
        <w:rFonts w:ascii="Wingdings" w:hAnsi="Wingdings" w:hint="default"/>
      </w:rPr>
    </w:lvl>
    <w:lvl w:ilvl="6" w:tplc="BC884A9E">
      <w:start w:val="1"/>
      <w:numFmt w:val="bullet"/>
      <w:lvlText w:val=""/>
      <w:lvlJc w:val="left"/>
      <w:pPr>
        <w:ind w:left="5040" w:hanging="360"/>
      </w:pPr>
      <w:rPr>
        <w:rFonts w:ascii="Symbol" w:hAnsi="Symbol" w:hint="default"/>
      </w:rPr>
    </w:lvl>
    <w:lvl w:ilvl="7" w:tplc="FF98F638">
      <w:start w:val="1"/>
      <w:numFmt w:val="bullet"/>
      <w:lvlText w:val="o"/>
      <w:lvlJc w:val="left"/>
      <w:pPr>
        <w:ind w:left="5760" w:hanging="360"/>
      </w:pPr>
      <w:rPr>
        <w:rFonts w:ascii="Courier New" w:hAnsi="Courier New" w:hint="default"/>
      </w:rPr>
    </w:lvl>
    <w:lvl w:ilvl="8" w:tplc="5C8033DC">
      <w:start w:val="1"/>
      <w:numFmt w:val="bullet"/>
      <w:lvlText w:val=""/>
      <w:lvlJc w:val="left"/>
      <w:pPr>
        <w:ind w:left="6480" w:hanging="360"/>
      </w:pPr>
      <w:rPr>
        <w:rFonts w:ascii="Wingdings" w:hAnsi="Wingdings" w:hint="default"/>
      </w:rPr>
    </w:lvl>
  </w:abstractNum>
  <w:abstractNum w:abstractNumId="5" w15:restartNumberingAfterBreak="0">
    <w:nsid w:val="77709D2B"/>
    <w:multiLevelType w:val="hybridMultilevel"/>
    <w:tmpl w:val="043A89F6"/>
    <w:lvl w:ilvl="0" w:tplc="095C59C6">
      <w:start w:val="1"/>
      <w:numFmt w:val="bullet"/>
      <w:lvlText w:val=""/>
      <w:lvlJc w:val="left"/>
      <w:pPr>
        <w:ind w:left="720" w:hanging="360"/>
      </w:pPr>
      <w:rPr>
        <w:rFonts w:ascii="Symbol" w:hAnsi="Symbol" w:hint="default"/>
        <w:color w:val="4EA72E"/>
      </w:rPr>
    </w:lvl>
    <w:lvl w:ilvl="1" w:tplc="F3D62072">
      <w:start w:val="1"/>
      <w:numFmt w:val="bullet"/>
      <w:lvlText w:val="o"/>
      <w:lvlJc w:val="left"/>
      <w:pPr>
        <w:ind w:left="1440" w:hanging="360"/>
      </w:pPr>
      <w:rPr>
        <w:rFonts w:ascii="Courier New" w:hAnsi="Courier New" w:hint="default"/>
      </w:rPr>
    </w:lvl>
    <w:lvl w:ilvl="2" w:tplc="03344482">
      <w:start w:val="1"/>
      <w:numFmt w:val="bullet"/>
      <w:lvlText w:val=""/>
      <w:lvlJc w:val="left"/>
      <w:pPr>
        <w:ind w:left="2160" w:hanging="360"/>
      </w:pPr>
      <w:rPr>
        <w:rFonts w:ascii="Wingdings" w:hAnsi="Wingdings" w:hint="default"/>
      </w:rPr>
    </w:lvl>
    <w:lvl w:ilvl="3" w:tplc="83862202">
      <w:start w:val="1"/>
      <w:numFmt w:val="bullet"/>
      <w:lvlText w:val=""/>
      <w:lvlJc w:val="left"/>
      <w:pPr>
        <w:ind w:left="2880" w:hanging="360"/>
      </w:pPr>
      <w:rPr>
        <w:rFonts w:ascii="Symbol" w:hAnsi="Symbol" w:hint="default"/>
      </w:rPr>
    </w:lvl>
    <w:lvl w:ilvl="4" w:tplc="28DCC408">
      <w:start w:val="1"/>
      <w:numFmt w:val="bullet"/>
      <w:lvlText w:val="o"/>
      <w:lvlJc w:val="left"/>
      <w:pPr>
        <w:ind w:left="3600" w:hanging="360"/>
      </w:pPr>
      <w:rPr>
        <w:rFonts w:ascii="Courier New" w:hAnsi="Courier New" w:hint="default"/>
      </w:rPr>
    </w:lvl>
    <w:lvl w:ilvl="5" w:tplc="E2EAAA6A">
      <w:start w:val="1"/>
      <w:numFmt w:val="bullet"/>
      <w:lvlText w:val=""/>
      <w:lvlJc w:val="left"/>
      <w:pPr>
        <w:ind w:left="4320" w:hanging="360"/>
      </w:pPr>
      <w:rPr>
        <w:rFonts w:ascii="Wingdings" w:hAnsi="Wingdings" w:hint="default"/>
      </w:rPr>
    </w:lvl>
    <w:lvl w:ilvl="6" w:tplc="4E46260E">
      <w:start w:val="1"/>
      <w:numFmt w:val="bullet"/>
      <w:lvlText w:val=""/>
      <w:lvlJc w:val="left"/>
      <w:pPr>
        <w:ind w:left="5040" w:hanging="360"/>
      </w:pPr>
      <w:rPr>
        <w:rFonts w:ascii="Symbol" w:hAnsi="Symbol" w:hint="default"/>
      </w:rPr>
    </w:lvl>
    <w:lvl w:ilvl="7" w:tplc="72606000">
      <w:start w:val="1"/>
      <w:numFmt w:val="bullet"/>
      <w:lvlText w:val="o"/>
      <w:lvlJc w:val="left"/>
      <w:pPr>
        <w:ind w:left="5760" w:hanging="360"/>
      </w:pPr>
      <w:rPr>
        <w:rFonts w:ascii="Courier New" w:hAnsi="Courier New" w:hint="default"/>
      </w:rPr>
    </w:lvl>
    <w:lvl w:ilvl="8" w:tplc="3DC8B16E">
      <w:start w:val="1"/>
      <w:numFmt w:val="bullet"/>
      <w:lvlText w:val=""/>
      <w:lvlJc w:val="left"/>
      <w:pPr>
        <w:ind w:left="6480" w:hanging="360"/>
      </w:pPr>
      <w:rPr>
        <w:rFonts w:ascii="Wingdings" w:hAnsi="Wingdings" w:hint="default"/>
      </w:rPr>
    </w:lvl>
  </w:abstractNum>
  <w:num w:numId="1" w16cid:durableId="1321738978">
    <w:abstractNumId w:val="2"/>
  </w:num>
  <w:num w:numId="2" w16cid:durableId="94596084">
    <w:abstractNumId w:val="5"/>
  </w:num>
  <w:num w:numId="3" w16cid:durableId="431709023">
    <w:abstractNumId w:val="4"/>
  </w:num>
  <w:num w:numId="4" w16cid:durableId="1645817771">
    <w:abstractNumId w:val="1"/>
  </w:num>
  <w:num w:numId="5" w16cid:durableId="1655068511">
    <w:abstractNumId w:val="0"/>
  </w:num>
  <w:num w:numId="6" w16cid:durableId="19473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52"/>
    <w:rsid w:val="00003B78"/>
    <w:rsid w:val="000142F3"/>
    <w:rsid w:val="000411C6"/>
    <w:rsid w:val="00043456"/>
    <w:rsid w:val="000535F7"/>
    <w:rsid w:val="000649E2"/>
    <w:rsid w:val="00071D3A"/>
    <w:rsid w:val="0007573F"/>
    <w:rsid w:val="00082CA7"/>
    <w:rsid w:val="000A5BB6"/>
    <w:rsid w:val="000B6936"/>
    <w:rsid w:val="000D4424"/>
    <w:rsid w:val="000E51DD"/>
    <w:rsid w:val="000F23CB"/>
    <w:rsid w:val="00103DB2"/>
    <w:rsid w:val="00106424"/>
    <w:rsid w:val="001204EB"/>
    <w:rsid w:val="001303B0"/>
    <w:rsid w:val="001351FD"/>
    <w:rsid w:val="0015556C"/>
    <w:rsid w:val="00173407"/>
    <w:rsid w:val="00175189"/>
    <w:rsid w:val="00196B10"/>
    <w:rsid w:val="001A3203"/>
    <w:rsid w:val="001A72C6"/>
    <w:rsid w:val="001B73FC"/>
    <w:rsid w:val="001D27BA"/>
    <w:rsid w:val="001E2064"/>
    <w:rsid w:val="001E7F1D"/>
    <w:rsid w:val="00202655"/>
    <w:rsid w:val="002042EE"/>
    <w:rsid w:val="0020600A"/>
    <w:rsid w:val="00225091"/>
    <w:rsid w:val="00275555"/>
    <w:rsid w:val="002E4319"/>
    <w:rsid w:val="00302E45"/>
    <w:rsid w:val="00316DC2"/>
    <w:rsid w:val="00322CD6"/>
    <w:rsid w:val="00323BED"/>
    <w:rsid w:val="00330092"/>
    <w:rsid w:val="00367DC3"/>
    <w:rsid w:val="00371178"/>
    <w:rsid w:val="00401CFC"/>
    <w:rsid w:val="00413295"/>
    <w:rsid w:val="00423FBA"/>
    <w:rsid w:val="0043573D"/>
    <w:rsid w:val="00465BA0"/>
    <w:rsid w:val="00475259"/>
    <w:rsid w:val="00482BCC"/>
    <w:rsid w:val="004A1F60"/>
    <w:rsid w:val="004B5A4A"/>
    <w:rsid w:val="004C115D"/>
    <w:rsid w:val="004C33D2"/>
    <w:rsid w:val="004C5A54"/>
    <w:rsid w:val="004D0641"/>
    <w:rsid w:val="004D0B9B"/>
    <w:rsid w:val="004F5516"/>
    <w:rsid w:val="005269A5"/>
    <w:rsid w:val="00537903"/>
    <w:rsid w:val="00556207"/>
    <w:rsid w:val="00556562"/>
    <w:rsid w:val="00563972"/>
    <w:rsid w:val="00575D32"/>
    <w:rsid w:val="00583038"/>
    <w:rsid w:val="0059645C"/>
    <w:rsid w:val="005D5DFF"/>
    <w:rsid w:val="00613668"/>
    <w:rsid w:val="00665060"/>
    <w:rsid w:val="00670229"/>
    <w:rsid w:val="00680753"/>
    <w:rsid w:val="00681B9A"/>
    <w:rsid w:val="006B7967"/>
    <w:rsid w:val="00705BBF"/>
    <w:rsid w:val="00725F70"/>
    <w:rsid w:val="007345B6"/>
    <w:rsid w:val="0075012A"/>
    <w:rsid w:val="007651A8"/>
    <w:rsid w:val="00771852"/>
    <w:rsid w:val="0078748F"/>
    <w:rsid w:val="007D1121"/>
    <w:rsid w:val="007D3BE4"/>
    <w:rsid w:val="007D60F8"/>
    <w:rsid w:val="007D7E6B"/>
    <w:rsid w:val="00812B1E"/>
    <w:rsid w:val="008225AE"/>
    <w:rsid w:val="00845E16"/>
    <w:rsid w:val="008522A2"/>
    <w:rsid w:val="008960E8"/>
    <w:rsid w:val="008A5018"/>
    <w:rsid w:val="00924648"/>
    <w:rsid w:val="009524B4"/>
    <w:rsid w:val="009A4C88"/>
    <w:rsid w:val="009D0EE0"/>
    <w:rsid w:val="009D76CB"/>
    <w:rsid w:val="00A00A03"/>
    <w:rsid w:val="00A24DB0"/>
    <w:rsid w:val="00A4754A"/>
    <w:rsid w:val="00A74945"/>
    <w:rsid w:val="00A77A5E"/>
    <w:rsid w:val="00A860AC"/>
    <w:rsid w:val="00AA36E3"/>
    <w:rsid w:val="00AC0E87"/>
    <w:rsid w:val="00AE1414"/>
    <w:rsid w:val="00B265EB"/>
    <w:rsid w:val="00B359BC"/>
    <w:rsid w:val="00B41701"/>
    <w:rsid w:val="00B54101"/>
    <w:rsid w:val="00B73773"/>
    <w:rsid w:val="00B7708D"/>
    <w:rsid w:val="00B909FE"/>
    <w:rsid w:val="00B92396"/>
    <w:rsid w:val="00C1726B"/>
    <w:rsid w:val="00C5399D"/>
    <w:rsid w:val="00C8105D"/>
    <w:rsid w:val="00C9014C"/>
    <w:rsid w:val="00C93FF5"/>
    <w:rsid w:val="00CF317A"/>
    <w:rsid w:val="00D17C20"/>
    <w:rsid w:val="00D44AA6"/>
    <w:rsid w:val="00D82F54"/>
    <w:rsid w:val="00DE2CFD"/>
    <w:rsid w:val="00DF43C9"/>
    <w:rsid w:val="00DF5D70"/>
    <w:rsid w:val="00E00D59"/>
    <w:rsid w:val="00E359FA"/>
    <w:rsid w:val="00E665C3"/>
    <w:rsid w:val="00E77ED6"/>
    <w:rsid w:val="00EB3843"/>
    <w:rsid w:val="00EC4532"/>
    <w:rsid w:val="00ED7C12"/>
    <w:rsid w:val="00EF4CA1"/>
    <w:rsid w:val="00EF6913"/>
    <w:rsid w:val="00F00FB3"/>
    <w:rsid w:val="00F12626"/>
    <w:rsid w:val="00F34802"/>
    <w:rsid w:val="00F63B1A"/>
    <w:rsid w:val="00F72100"/>
    <w:rsid w:val="00F84CDE"/>
    <w:rsid w:val="00FA1BAF"/>
    <w:rsid w:val="00FA2F52"/>
    <w:rsid w:val="00FC05B1"/>
    <w:rsid w:val="01BCCBA5"/>
    <w:rsid w:val="02195739"/>
    <w:rsid w:val="0385471A"/>
    <w:rsid w:val="03D845D9"/>
    <w:rsid w:val="0494B356"/>
    <w:rsid w:val="04FD4F3C"/>
    <w:rsid w:val="07BEADF5"/>
    <w:rsid w:val="080BF7A8"/>
    <w:rsid w:val="093936ED"/>
    <w:rsid w:val="0A299248"/>
    <w:rsid w:val="0A3C96D6"/>
    <w:rsid w:val="0DE5C9F0"/>
    <w:rsid w:val="0DEDC8D1"/>
    <w:rsid w:val="0E5A33E1"/>
    <w:rsid w:val="0ECAB60B"/>
    <w:rsid w:val="0ECD153C"/>
    <w:rsid w:val="0F3C7641"/>
    <w:rsid w:val="0F99D46A"/>
    <w:rsid w:val="1161E428"/>
    <w:rsid w:val="129B853B"/>
    <w:rsid w:val="134BAAB5"/>
    <w:rsid w:val="13B9CC77"/>
    <w:rsid w:val="1422E85B"/>
    <w:rsid w:val="146393E5"/>
    <w:rsid w:val="14ED338F"/>
    <w:rsid w:val="1581B8E3"/>
    <w:rsid w:val="162FEDF8"/>
    <w:rsid w:val="16379BEE"/>
    <w:rsid w:val="18004282"/>
    <w:rsid w:val="1ACE652B"/>
    <w:rsid w:val="1BB8E544"/>
    <w:rsid w:val="1C5A98DB"/>
    <w:rsid w:val="1CBF387E"/>
    <w:rsid w:val="1CD195FE"/>
    <w:rsid w:val="1D76A4C1"/>
    <w:rsid w:val="2186B0F3"/>
    <w:rsid w:val="21A2DBF9"/>
    <w:rsid w:val="22B35BE9"/>
    <w:rsid w:val="233A0F55"/>
    <w:rsid w:val="23AE4E47"/>
    <w:rsid w:val="242110F6"/>
    <w:rsid w:val="243390DF"/>
    <w:rsid w:val="255E578D"/>
    <w:rsid w:val="27D0C346"/>
    <w:rsid w:val="2A5829E9"/>
    <w:rsid w:val="2C775195"/>
    <w:rsid w:val="2CC3D61E"/>
    <w:rsid w:val="2D164540"/>
    <w:rsid w:val="2EA3D47A"/>
    <w:rsid w:val="2EC5F18D"/>
    <w:rsid w:val="2F8CFAF3"/>
    <w:rsid w:val="2F921CA2"/>
    <w:rsid w:val="2FFD4E45"/>
    <w:rsid w:val="30A4890D"/>
    <w:rsid w:val="31307F00"/>
    <w:rsid w:val="34DE42AC"/>
    <w:rsid w:val="353DF43C"/>
    <w:rsid w:val="35CFCF3A"/>
    <w:rsid w:val="362D0373"/>
    <w:rsid w:val="36E7CC9E"/>
    <w:rsid w:val="379A5EBD"/>
    <w:rsid w:val="37D6EB29"/>
    <w:rsid w:val="3A186110"/>
    <w:rsid w:val="3A9527D1"/>
    <w:rsid w:val="3B87D3F8"/>
    <w:rsid w:val="3D70712D"/>
    <w:rsid w:val="428A857A"/>
    <w:rsid w:val="441CF95F"/>
    <w:rsid w:val="44B292BE"/>
    <w:rsid w:val="44CF69CC"/>
    <w:rsid w:val="45C9F319"/>
    <w:rsid w:val="46ACD91A"/>
    <w:rsid w:val="48165415"/>
    <w:rsid w:val="49DC63B0"/>
    <w:rsid w:val="4A295E66"/>
    <w:rsid w:val="4AE30224"/>
    <w:rsid w:val="4BB0369E"/>
    <w:rsid w:val="4D566D7D"/>
    <w:rsid w:val="4D627187"/>
    <w:rsid w:val="4F0DABCA"/>
    <w:rsid w:val="50A25BA1"/>
    <w:rsid w:val="50B27231"/>
    <w:rsid w:val="523F6ED9"/>
    <w:rsid w:val="539C6ADF"/>
    <w:rsid w:val="54E77AE2"/>
    <w:rsid w:val="550CAA49"/>
    <w:rsid w:val="5742789A"/>
    <w:rsid w:val="57664141"/>
    <w:rsid w:val="585F3F78"/>
    <w:rsid w:val="5980CC0F"/>
    <w:rsid w:val="5B9B3D61"/>
    <w:rsid w:val="5C72FBFC"/>
    <w:rsid w:val="5D0AA56E"/>
    <w:rsid w:val="6022C5D1"/>
    <w:rsid w:val="60BF266E"/>
    <w:rsid w:val="61038E07"/>
    <w:rsid w:val="61E26984"/>
    <w:rsid w:val="62F29C6C"/>
    <w:rsid w:val="635374D9"/>
    <w:rsid w:val="67A426E5"/>
    <w:rsid w:val="697EB29E"/>
    <w:rsid w:val="69B7DA7B"/>
    <w:rsid w:val="6BA1604B"/>
    <w:rsid w:val="6DBB5525"/>
    <w:rsid w:val="6E2FF313"/>
    <w:rsid w:val="717AA36B"/>
    <w:rsid w:val="717C5721"/>
    <w:rsid w:val="739AFF2F"/>
    <w:rsid w:val="76D685CF"/>
    <w:rsid w:val="7796A8A6"/>
    <w:rsid w:val="798137D2"/>
    <w:rsid w:val="7991FAA8"/>
    <w:rsid w:val="7D2B18E1"/>
    <w:rsid w:val="7F03798D"/>
    <w:rsid w:val="7F0E4F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1A7DCD"/>
  <w15:chartTrackingRefBased/>
  <w15:docId w15:val="{6A5DD29D-3048-4275-8D7B-5B247B9C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52"/>
    <w:pPr>
      <w:spacing w:after="0" w:line="240" w:lineRule="auto"/>
    </w:pPr>
  </w:style>
  <w:style w:type="paragraph" w:styleId="Heading1">
    <w:name w:val="heading 1"/>
    <w:basedOn w:val="Normal"/>
    <w:next w:val="Normal"/>
    <w:link w:val="Heading1Char"/>
    <w:qFormat/>
    <w:rsid w:val="00771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1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1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852"/>
    <w:rPr>
      <w:rFonts w:eastAsiaTheme="majorEastAsia" w:cstheme="majorBidi"/>
      <w:color w:val="272727" w:themeColor="text1" w:themeTint="D8"/>
    </w:rPr>
  </w:style>
  <w:style w:type="paragraph" w:styleId="Title">
    <w:name w:val="Title"/>
    <w:basedOn w:val="Normal"/>
    <w:next w:val="Normal"/>
    <w:link w:val="TitleChar"/>
    <w:uiPriority w:val="10"/>
    <w:qFormat/>
    <w:rsid w:val="00771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852"/>
    <w:pPr>
      <w:spacing w:before="160"/>
      <w:jc w:val="center"/>
    </w:pPr>
    <w:rPr>
      <w:i/>
      <w:iCs/>
      <w:color w:val="404040" w:themeColor="text1" w:themeTint="BF"/>
    </w:rPr>
  </w:style>
  <w:style w:type="character" w:customStyle="1" w:styleId="QuoteChar">
    <w:name w:val="Quote Char"/>
    <w:basedOn w:val="DefaultParagraphFont"/>
    <w:link w:val="Quote"/>
    <w:uiPriority w:val="29"/>
    <w:rsid w:val="00771852"/>
    <w:rPr>
      <w:i/>
      <w:iCs/>
      <w:color w:val="404040" w:themeColor="text1" w:themeTint="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771852"/>
    <w:pPr>
      <w:ind w:left="720"/>
      <w:contextualSpacing/>
    </w:pPr>
  </w:style>
  <w:style w:type="character" w:styleId="IntenseEmphasis">
    <w:name w:val="Intense Emphasis"/>
    <w:basedOn w:val="DefaultParagraphFont"/>
    <w:uiPriority w:val="21"/>
    <w:qFormat/>
    <w:rsid w:val="00771852"/>
    <w:rPr>
      <w:i/>
      <w:iCs/>
      <w:color w:val="0F4761" w:themeColor="accent1" w:themeShade="BF"/>
    </w:rPr>
  </w:style>
  <w:style w:type="paragraph" w:styleId="IntenseQuote">
    <w:name w:val="Intense Quote"/>
    <w:basedOn w:val="Normal"/>
    <w:next w:val="Normal"/>
    <w:link w:val="IntenseQuoteChar"/>
    <w:uiPriority w:val="30"/>
    <w:qFormat/>
    <w:rsid w:val="0077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852"/>
    <w:rPr>
      <w:i/>
      <w:iCs/>
      <w:color w:val="0F4761" w:themeColor="accent1" w:themeShade="BF"/>
    </w:rPr>
  </w:style>
  <w:style w:type="character" w:styleId="IntenseReference">
    <w:name w:val="Intense Reference"/>
    <w:basedOn w:val="DefaultParagraphFont"/>
    <w:uiPriority w:val="32"/>
    <w:qFormat/>
    <w:rsid w:val="00771852"/>
    <w:rPr>
      <w:b/>
      <w:bCs/>
      <w:smallCaps/>
      <w:color w:val="0F4761" w:themeColor="accent1" w:themeShade="BF"/>
      <w:spacing w:val="5"/>
    </w:rPr>
  </w:style>
  <w:style w:type="paragraph" w:styleId="Revision">
    <w:name w:val="Revision"/>
    <w:hidden/>
    <w:uiPriority w:val="99"/>
    <w:semiHidden/>
    <w:rsid w:val="00771852"/>
    <w:pPr>
      <w:spacing w:after="0" w:line="240" w:lineRule="auto"/>
    </w:p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771852"/>
  </w:style>
  <w:style w:type="table" w:styleId="TableGrid">
    <w:name w:val="Table Grid"/>
    <w:basedOn w:val="TableNormal"/>
    <w:uiPriority w:val="39"/>
    <w:rsid w:val="0007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5BB6"/>
    <w:rPr>
      <w:b/>
      <w:bCs/>
    </w:rPr>
  </w:style>
  <w:style w:type="character" w:customStyle="1" w:styleId="CommentSubjectChar">
    <w:name w:val="Comment Subject Char"/>
    <w:basedOn w:val="CommentTextChar"/>
    <w:link w:val="CommentSubject"/>
    <w:uiPriority w:val="99"/>
    <w:semiHidden/>
    <w:rsid w:val="000A5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E87BED5CA194A94910634B9D68910" ma:contentTypeVersion="2" ma:contentTypeDescription="Create a new document." ma:contentTypeScope="" ma:versionID="408eb45070b2e2647413ff05ff71cbec">
  <xsd:schema xmlns:xsd="http://www.w3.org/2001/XMLSchema" xmlns:xs="http://www.w3.org/2001/XMLSchema" xmlns:p="http://schemas.microsoft.com/office/2006/metadata/properties" xmlns:ns2="f800dcc4-05ce-4e82-ab64-fb8ac63b04ed" targetNamespace="http://schemas.microsoft.com/office/2006/metadata/properties" ma:root="true" ma:fieldsID="1abed27bdd90bb94a199f171c61951d5" ns2:_="">
    <xsd:import namespace="f800dcc4-05ce-4e82-ab64-fb8ac63b04e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Project"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dcc4-05ce-4e82-ab64-fb8ac63b04ed"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docm. Superceded by docx"/>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Project" ma:index="26" nillable="true" ma:displayName="Project" ma:format="Dropdown" ma:internalName="Project">
      <xsd:simpleType>
        <xsd:restriction base="dms:Choice">
          <xsd:enumeration value="25-005 Mental Health, Alcohol and Other Drugs"/>
          <xsd:enumeration value="25-004 Community Services"/>
          <xsd:enumeration value="25-008 Children and young people at risk"/>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stconsultationdetailedchanges xmlns="f800dcc4-05ce-4e82-ab64-fb8ac63b04ed" xsi:nil="true"/>
    <ExportedtootherQualifications_x002f_TPs xmlns="f800dcc4-05ce-4e82-ab64-fb8ac63b04ed">false</ExportedtootherQualifications_x002f_TPs>
    <Newunitcode xmlns="f800dcc4-05ce-4e82-ab64-fb8ac63b04ed">NA</Newunitcode>
    <Status xmlns="f800dcc4-05ce-4e82-ab64-fb8ac63b04ed">Ready for technical committee/consultation</Status>
    <AfterABsubmissiondetailedchanges xmlns="f800dcc4-05ce-4e82-ab64-fb8ac63b04ed" xsi:nil="true"/>
    <Prerequisites xmlns="f800dcc4-05ce-4e82-ab64-fb8ac63b04ed" xsi:nil="true"/>
    <Duedate xmlns="f800dcc4-05ce-4e82-ab64-fb8ac63b04ed" xsi:nil="true"/>
    <AfterTCmeetingdetailedchanges xmlns="f800dcc4-05ce-4e82-ab64-fb8ac63b04ed" xsi:nil="true"/>
    <AfterQAdetailedchanges xmlns="f800dcc4-05ce-4e82-ab64-fb8ac63b04ed" xsi:nil="true"/>
    <Equivalence xmlns="f800dcc4-05ce-4e82-ab64-fb8ac63b04ed" xsi:nil="true"/>
    <CurrentCode xmlns="f800dcc4-05ce-4e82-ab64-fb8ac63b04ed" xsi:nil="true"/>
    <Technicalwriter xmlns="f800dcc4-05ce-4e82-ab64-fb8ac63b04ed">
      <UserInfo>
        <DisplayName/>
        <AccountId xsi:nil="true"/>
        <AccountType/>
      </UserInfo>
    </Technicalwriter>
    <PostSORdetailedchanges xmlns="f800dcc4-05ce-4e82-ab64-fb8ac63b04ed" xsi:nil="true"/>
    <Enrolmentnumbers_x0028_lastyeardataavailable_x0029_ xmlns="f800dcc4-05ce-4e82-ab64-fb8ac63b04ed" xsi:nil="true"/>
    <Newunittitle xmlns="f800dcc4-05ce-4e82-ab64-fb8ac63b04ed">Not yet assigned</Newunittitle>
    <Pre_x002d_draftdetailedchanges xmlns="f800dcc4-05ce-4e82-ab64-fb8ac63b04ed" xsi:nil="true"/>
    <Project xmlns="f800dcc4-05ce-4e82-ab64-fb8ac63b04ed">25-008 Children and young people at risk</Project>
    <Changetype xmlns="f800dcc4-05ce-4e82-ab64-fb8ac63b04ed" xsi:nil="true"/>
    <Componenttype xmlns="f800dcc4-05ce-4e82-ab64-fb8ac63b04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2DCA-DA9E-4E29-BC94-1D5F95D4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dcc4-05ce-4e82-ab64-fb8ac63b0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8EAA7-98DC-4D96-8301-1B745758498B}">
  <ds:schemaRefs>
    <ds:schemaRef ds:uri="http://schemas.microsoft.com/office/2006/metadata/properties"/>
    <ds:schemaRef ds:uri="http://schemas.microsoft.com/office/infopath/2007/PartnerControls"/>
    <ds:schemaRef ds:uri="f800dcc4-05ce-4e82-ab64-fb8ac63b04ed"/>
  </ds:schemaRefs>
</ds:datastoreItem>
</file>

<file path=customXml/itemProps3.xml><?xml version="1.0" encoding="utf-8"?>
<ds:datastoreItem xmlns:ds="http://schemas.openxmlformats.org/officeDocument/2006/customXml" ds:itemID="{0FCC9A27-01EF-4CF9-A615-62A7BCC23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Jaggard</dc:creator>
  <cp:keywords/>
  <dc:description/>
  <cp:lastModifiedBy>Kate De Clercq</cp:lastModifiedBy>
  <cp:revision>3</cp:revision>
  <dcterms:created xsi:type="dcterms:W3CDTF">2025-06-09T23:57:00Z</dcterms:created>
  <dcterms:modified xsi:type="dcterms:W3CDTF">2025-06-10T00:21:00Z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0x010100B05E87BED5CA194A94910634B9D68910</vt:lpwstr>
  </property>
</Properties>
</file>